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320F7" w14:textId="77777777" w:rsidR="00D74F51" w:rsidRDefault="00D74F51">
      <w:pPr>
        <w:pBdr>
          <w:top w:val="nil"/>
          <w:left w:val="nil"/>
          <w:bottom w:val="nil"/>
          <w:right w:val="nil"/>
          <w:between w:val="nil"/>
        </w:pBdr>
        <w:tabs>
          <w:tab w:val="right" w:pos="1984"/>
          <w:tab w:val="left" w:pos="2268"/>
        </w:tabs>
        <w:spacing w:before="1134" w:line="360" w:lineRule="auto"/>
        <w:jc w:val="both"/>
        <w:rPr>
          <w:rFonts w:ascii="Maison Neue" w:eastAsia="Maison Neue" w:hAnsi="Maison Neue" w:cs="Maison Neue"/>
          <w:color w:val="FF0000"/>
          <w:sz w:val="16"/>
          <w:szCs w:val="16"/>
        </w:rPr>
      </w:pPr>
      <w:bookmarkStart w:id="0" w:name="_heading=h.gjdgxs" w:colFirst="0" w:colLast="0"/>
      <w:bookmarkEnd w:id="0"/>
    </w:p>
    <w:p w14:paraId="74B45721" w14:textId="77777777" w:rsidR="00D74F51" w:rsidRDefault="008C6122" w:rsidP="008C6122">
      <w:pPr>
        <w:pBdr>
          <w:top w:val="nil"/>
          <w:left w:val="nil"/>
          <w:bottom w:val="nil"/>
          <w:right w:val="nil"/>
          <w:between w:val="nil"/>
        </w:pBdr>
        <w:tabs>
          <w:tab w:val="right" w:pos="1984"/>
          <w:tab w:val="left" w:pos="2268"/>
        </w:tabs>
        <w:spacing w:before="1134" w:line="360" w:lineRule="auto"/>
        <w:jc w:val="both"/>
        <w:rPr>
          <w:rFonts w:ascii="Maison Neue" w:eastAsia="Maison Neue" w:hAnsi="Maison Neue" w:cs="Maison Neue"/>
          <w:color w:val="000000"/>
        </w:rPr>
      </w:pPr>
      <w:r>
        <w:rPr>
          <w:rFonts w:ascii="Maison Neue" w:eastAsia="Maison Neue" w:hAnsi="Maison Neue" w:cs="Maison Neue"/>
          <w:color w:val="000000"/>
          <w:sz w:val="16"/>
          <w:szCs w:val="16"/>
        </w:rPr>
        <w:tab/>
      </w:r>
      <w:r w:rsidR="002967EE">
        <w:rPr>
          <w:rFonts w:ascii="Maison Neue" w:eastAsia="Maison Neue" w:hAnsi="Maison Neue" w:cs="Maison Neue"/>
          <w:color w:val="000000"/>
          <w:sz w:val="16"/>
          <w:szCs w:val="16"/>
        </w:rPr>
        <w:t>Část dokumentace:</w:t>
      </w:r>
      <w:r>
        <w:rPr>
          <w:rFonts w:ascii="Maison Neue" w:eastAsia="Maison Neue" w:hAnsi="Maison Neue" w:cs="Maison Neue"/>
          <w:color w:val="000000"/>
          <w:sz w:val="32"/>
          <w:szCs w:val="32"/>
        </w:rPr>
        <w:tab/>
      </w:r>
      <w:r w:rsidRPr="008C6122">
        <w:rPr>
          <w:rFonts w:ascii="Maison Neue" w:eastAsia="Maison Neue" w:hAnsi="Maison Neue" w:cs="Maison Neue"/>
          <w:b/>
          <w:bCs/>
          <w:color w:val="000000"/>
          <w:sz w:val="32"/>
          <w:szCs w:val="32"/>
        </w:rPr>
        <w:t>S</w:t>
      </w:r>
      <w:r w:rsidR="00F06A5B">
        <w:rPr>
          <w:rFonts w:ascii="Maison Neue" w:eastAsia="Maison Neue" w:hAnsi="Maison Neue" w:cs="Maison Neue"/>
          <w:b/>
          <w:bCs/>
          <w:color w:val="000000"/>
          <w:sz w:val="32"/>
          <w:szCs w:val="32"/>
        </w:rPr>
        <w:t xml:space="preserve">O </w:t>
      </w:r>
      <w:r w:rsidRPr="008C6122">
        <w:rPr>
          <w:rFonts w:ascii="Maison Neue" w:eastAsia="Maison Neue" w:hAnsi="Maison Neue" w:cs="Maison Neue"/>
          <w:b/>
          <w:bCs/>
          <w:color w:val="000000"/>
          <w:sz w:val="32"/>
          <w:szCs w:val="32"/>
        </w:rPr>
        <w:t>01 -</w:t>
      </w:r>
      <w:r>
        <w:rPr>
          <w:rFonts w:ascii="Maison Neue" w:eastAsia="Maison Neue" w:hAnsi="Maison Neue" w:cs="Maison Neue"/>
          <w:color w:val="000000"/>
          <w:sz w:val="32"/>
          <w:szCs w:val="32"/>
        </w:rPr>
        <w:t xml:space="preserve"> </w:t>
      </w:r>
      <w:r w:rsidR="002967EE">
        <w:rPr>
          <w:rFonts w:ascii="Maison Neue" w:eastAsia="Maison Neue" w:hAnsi="Maison Neue" w:cs="Maison Neue"/>
          <w:b/>
          <w:color w:val="000000"/>
          <w:sz w:val="32"/>
          <w:szCs w:val="32"/>
        </w:rPr>
        <w:t>D.1.4.</w:t>
      </w:r>
      <w:r w:rsidR="00D52225">
        <w:rPr>
          <w:rFonts w:ascii="Maison Neue" w:eastAsia="Maison Neue" w:hAnsi="Maison Neue" w:cs="Maison Neue"/>
          <w:b/>
          <w:color w:val="000000"/>
          <w:sz w:val="32"/>
          <w:szCs w:val="32"/>
        </w:rPr>
        <w:t>5</w:t>
      </w:r>
      <w:r>
        <w:rPr>
          <w:rFonts w:ascii="Maison Neue" w:eastAsia="Maison Neue" w:hAnsi="Maison Neue" w:cs="Maison Neue"/>
          <w:b/>
          <w:color w:val="000000"/>
          <w:sz w:val="32"/>
          <w:szCs w:val="32"/>
        </w:rPr>
        <w:t xml:space="preserve"> </w:t>
      </w:r>
      <w:r w:rsidR="00D52225">
        <w:rPr>
          <w:rFonts w:ascii="Maison Neue" w:eastAsia="Maison Neue" w:hAnsi="Maison Neue" w:cs="Maison Neue"/>
          <w:b/>
          <w:color w:val="000000"/>
          <w:sz w:val="32"/>
          <w:szCs w:val="32"/>
        </w:rPr>
        <w:t>Plynofikace</w:t>
      </w:r>
      <w:r w:rsidR="00F06A5B">
        <w:rPr>
          <w:rFonts w:ascii="Maison Neue" w:eastAsia="Maison Neue" w:hAnsi="Maison Neue" w:cs="Maison Neue"/>
          <w:b/>
          <w:color w:val="000000"/>
          <w:sz w:val="32"/>
          <w:szCs w:val="32"/>
        </w:rPr>
        <w:t xml:space="preserve"> </w:t>
      </w:r>
    </w:p>
    <w:p w14:paraId="457F7E0E" w14:textId="77777777" w:rsidR="00050DC6" w:rsidRDefault="002967EE" w:rsidP="00050DC6">
      <w:pPr>
        <w:pBdr>
          <w:top w:val="nil"/>
          <w:left w:val="nil"/>
          <w:bottom w:val="nil"/>
          <w:right w:val="nil"/>
          <w:between w:val="nil"/>
        </w:pBdr>
        <w:tabs>
          <w:tab w:val="right" w:pos="1984"/>
          <w:tab w:val="left" w:pos="2410"/>
        </w:tabs>
        <w:spacing w:before="567" w:line="360" w:lineRule="auto"/>
        <w:ind w:left="2268" w:hanging="2127"/>
        <w:jc w:val="both"/>
        <w:rPr>
          <w:rFonts w:ascii="Maison Neue" w:eastAsia="Maison Neue" w:hAnsi="Maison Neue" w:cs="Maison Neue"/>
          <w:b/>
          <w:color w:val="000000"/>
        </w:rPr>
      </w:pPr>
      <w:r>
        <w:rPr>
          <w:rFonts w:ascii="Maison Neue" w:eastAsia="Maison Neue" w:hAnsi="Maison Neue" w:cs="Maison Neue"/>
          <w:b/>
          <w:color w:val="000000"/>
          <w:sz w:val="16"/>
          <w:szCs w:val="16"/>
        </w:rPr>
        <w:tab/>
      </w:r>
      <w:r>
        <w:rPr>
          <w:rFonts w:ascii="Maison Neue" w:eastAsia="Maison Neue" w:hAnsi="Maison Neue" w:cs="Maison Neue"/>
          <w:color w:val="000000"/>
          <w:sz w:val="16"/>
          <w:szCs w:val="16"/>
        </w:rPr>
        <w:t>Název stavby:</w:t>
      </w:r>
      <w:r>
        <w:rPr>
          <w:rFonts w:ascii="Maison Neue" w:eastAsia="Maison Neue" w:hAnsi="Maison Neue" w:cs="Maison Neue"/>
          <w:b/>
          <w:color w:val="000000"/>
          <w:sz w:val="20"/>
          <w:szCs w:val="20"/>
        </w:rPr>
        <w:tab/>
      </w:r>
      <w:r w:rsidR="00050DC6">
        <w:rPr>
          <w:rFonts w:ascii="Maison Neue" w:eastAsia="Maison Neue" w:hAnsi="Maison Neue" w:cs="Maison Neue"/>
          <w:b/>
          <w:color w:val="000000"/>
        </w:rPr>
        <w:t>SPOJOVACÍ HALA, DOLNÍ ÚJEZD</w:t>
      </w:r>
      <w:r>
        <w:rPr>
          <w:rFonts w:ascii="Maison Neue" w:eastAsia="Maison Neue" w:hAnsi="Maison Neue" w:cs="Maison Neue"/>
          <w:b/>
          <w:color w:val="000000"/>
        </w:rPr>
        <w:t xml:space="preserve"> </w:t>
      </w:r>
    </w:p>
    <w:p w14:paraId="4713BCAC" w14:textId="77777777" w:rsidR="00050DC6" w:rsidRDefault="00050DC6" w:rsidP="00050DC6">
      <w:pPr>
        <w:pBdr>
          <w:top w:val="nil"/>
          <w:left w:val="nil"/>
          <w:bottom w:val="nil"/>
          <w:right w:val="nil"/>
          <w:between w:val="nil"/>
        </w:pBdr>
        <w:tabs>
          <w:tab w:val="right" w:pos="1984"/>
          <w:tab w:val="left" w:pos="2410"/>
        </w:tabs>
        <w:spacing w:before="567" w:line="360" w:lineRule="auto"/>
        <w:ind w:left="2268" w:hanging="2127"/>
        <w:jc w:val="both"/>
        <w:rPr>
          <w:rFonts w:ascii="Maison Neue" w:eastAsia="Maison Neue" w:hAnsi="Maison Neue" w:cs="Maison Neue"/>
          <w:b/>
          <w:color w:val="000000"/>
        </w:rPr>
      </w:pPr>
    </w:p>
    <w:p w14:paraId="5B39E74D" w14:textId="77777777" w:rsidR="00050DC6" w:rsidRDefault="002967EE" w:rsidP="00050DC6">
      <w:pPr>
        <w:pStyle w:val="Standard"/>
        <w:tabs>
          <w:tab w:val="right" w:pos="1984"/>
          <w:tab w:val="left" w:pos="2268"/>
        </w:tabs>
        <w:spacing w:line="360" w:lineRule="auto"/>
        <w:jc w:val="both"/>
        <w:rPr>
          <w:rFonts w:ascii="Maison Neue" w:hAnsi="Maison Neue"/>
          <w:sz w:val="20"/>
          <w:szCs w:val="20"/>
        </w:rPr>
      </w:pPr>
      <w:r>
        <w:rPr>
          <w:rFonts w:ascii="Maison Neue" w:eastAsia="Maison Neue" w:hAnsi="Maison Neue" w:cs="Maison Neue"/>
          <w:color w:val="FF0000"/>
          <w:sz w:val="16"/>
          <w:szCs w:val="16"/>
        </w:rPr>
        <w:t xml:space="preserve"> </w:t>
      </w:r>
      <w:r>
        <w:rPr>
          <w:rFonts w:ascii="Maison Neue" w:eastAsia="Maison Neue" w:hAnsi="Maison Neue" w:cs="Maison Neue"/>
          <w:color w:val="FF0000"/>
          <w:sz w:val="16"/>
          <w:szCs w:val="16"/>
        </w:rPr>
        <w:tab/>
      </w:r>
      <w:r>
        <w:rPr>
          <w:rFonts w:ascii="Maison Neue" w:eastAsia="Maison Neue" w:hAnsi="Maison Neue" w:cs="Maison Neue"/>
          <w:color w:val="000000"/>
          <w:sz w:val="16"/>
          <w:szCs w:val="16"/>
        </w:rPr>
        <w:t>Místo:</w:t>
      </w:r>
      <w:r>
        <w:rPr>
          <w:rFonts w:ascii="Maison Neue" w:eastAsia="Maison Neue" w:hAnsi="Maison Neue" w:cs="Maison Neue"/>
          <w:color w:val="FF0000"/>
          <w:sz w:val="20"/>
          <w:szCs w:val="20"/>
        </w:rPr>
        <w:tab/>
      </w:r>
      <w:bookmarkStart w:id="1" w:name="_heading=h.30j0zll" w:colFirst="0" w:colLast="0"/>
      <w:bookmarkEnd w:id="1"/>
      <w:r w:rsidR="00050DC6">
        <w:rPr>
          <w:rFonts w:ascii="Maison Neue" w:hAnsi="Maison Neue"/>
          <w:sz w:val="20"/>
          <w:szCs w:val="20"/>
        </w:rPr>
        <w:t xml:space="preserve">TRUMF International, </w:t>
      </w:r>
      <w:r w:rsidR="00050DC6" w:rsidRPr="00B95650">
        <w:rPr>
          <w:rFonts w:ascii="Maison Neue" w:hAnsi="Maison Neue"/>
          <w:sz w:val="20"/>
          <w:szCs w:val="20"/>
        </w:rPr>
        <w:t>Dolní Újezd 157, 751 23 Dolní Újezd</w:t>
      </w:r>
    </w:p>
    <w:p w14:paraId="576B667D" w14:textId="77777777" w:rsidR="00050DC6" w:rsidRDefault="00050DC6" w:rsidP="00050DC6">
      <w:pPr>
        <w:pStyle w:val="Standard"/>
        <w:tabs>
          <w:tab w:val="right" w:pos="1984"/>
          <w:tab w:val="left" w:pos="2268"/>
        </w:tabs>
        <w:spacing w:line="360" w:lineRule="auto"/>
        <w:jc w:val="both"/>
        <w:rPr>
          <w:rFonts w:ascii="Maison Neue" w:hAnsi="Maison Neue"/>
          <w:sz w:val="20"/>
          <w:szCs w:val="20"/>
        </w:rPr>
      </w:pPr>
      <w:r>
        <w:rPr>
          <w:rFonts w:ascii="Maison Neue" w:hAnsi="Maison Neue"/>
          <w:sz w:val="20"/>
          <w:szCs w:val="20"/>
        </w:rPr>
        <w:tab/>
      </w:r>
      <w:r>
        <w:rPr>
          <w:rFonts w:ascii="Maison Neue" w:hAnsi="Maison Neue"/>
          <w:sz w:val="20"/>
          <w:szCs w:val="20"/>
        </w:rPr>
        <w:tab/>
        <w:t>k</w:t>
      </w:r>
      <w:r>
        <w:rPr>
          <w:rFonts w:ascii="Maison Neue" w:hAnsi="Maison Neue"/>
          <w:sz w:val="18"/>
          <w:szCs w:val="18"/>
        </w:rPr>
        <w:t xml:space="preserve">. </w:t>
      </w:r>
      <w:r>
        <w:rPr>
          <w:rFonts w:ascii="Maison Neue" w:hAnsi="Maison Neue"/>
          <w:sz w:val="20"/>
          <w:szCs w:val="20"/>
        </w:rPr>
        <w:t xml:space="preserve">ú. </w:t>
      </w:r>
      <w:r w:rsidRPr="00B95650">
        <w:rPr>
          <w:rFonts w:ascii="Maison Neue" w:hAnsi="Maison Neue"/>
          <w:sz w:val="20"/>
          <w:szCs w:val="20"/>
        </w:rPr>
        <w:t>území:</w:t>
      </w:r>
      <w:r>
        <w:rPr>
          <w:rFonts w:ascii="Maison Neue" w:hAnsi="Maison Neue"/>
          <w:sz w:val="20"/>
          <w:szCs w:val="20"/>
        </w:rPr>
        <w:t xml:space="preserve"> </w:t>
      </w:r>
      <w:r w:rsidRPr="00B95650">
        <w:rPr>
          <w:rFonts w:ascii="Maison Neue" w:hAnsi="Maison Neue"/>
          <w:sz w:val="20"/>
          <w:szCs w:val="20"/>
        </w:rPr>
        <w:t>Dolní Újezd u Lipníka nad Bečvou [630322]</w:t>
      </w:r>
    </w:p>
    <w:p w14:paraId="4E47AA5E" w14:textId="77777777" w:rsidR="00050DC6" w:rsidRDefault="00050DC6" w:rsidP="00050DC6">
      <w:pPr>
        <w:pStyle w:val="Standard"/>
        <w:tabs>
          <w:tab w:val="right" w:pos="1984"/>
          <w:tab w:val="left" w:pos="2268"/>
        </w:tabs>
        <w:ind w:left="2265" w:hanging="2265"/>
        <w:jc w:val="both"/>
        <w:rPr>
          <w:rFonts w:ascii="Maison Neue" w:hAnsi="Maison Neue"/>
          <w:sz w:val="20"/>
          <w:szCs w:val="20"/>
        </w:rPr>
      </w:pPr>
      <w:r>
        <w:rPr>
          <w:rFonts w:ascii="Maison Neue" w:hAnsi="Maison Neue"/>
          <w:sz w:val="18"/>
          <w:szCs w:val="18"/>
        </w:rPr>
        <w:tab/>
      </w:r>
      <w:r>
        <w:rPr>
          <w:rFonts w:ascii="Maison Neue" w:hAnsi="Maison Neue"/>
          <w:sz w:val="18"/>
          <w:szCs w:val="18"/>
        </w:rPr>
        <w:tab/>
      </w:r>
      <w:r>
        <w:rPr>
          <w:rFonts w:ascii="Maison Neue" w:hAnsi="Maison Neue"/>
          <w:sz w:val="18"/>
          <w:szCs w:val="18"/>
        </w:rPr>
        <w:tab/>
        <w:t>parc.</w:t>
      </w:r>
      <w:r>
        <w:rPr>
          <w:rFonts w:ascii="Maison Neue" w:hAnsi="Maison Neue"/>
          <w:sz w:val="20"/>
          <w:szCs w:val="20"/>
        </w:rPr>
        <w:t xml:space="preserve"> č.: 884/8, 862/10, 280, 884/22, 884/26</w:t>
      </w:r>
    </w:p>
    <w:p w14:paraId="2E5FB3A3" w14:textId="77777777" w:rsidR="00050DC6" w:rsidRPr="00B95650" w:rsidRDefault="00050DC6" w:rsidP="00050DC6">
      <w:pPr>
        <w:pStyle w:val="Standard"/>
        <w:tabs>
          <w:tab w:val="right" w:pos="1984"/>
          <w:tab w:val="left" w:pos="2268"/>
        </w:tabs>
        <w:ind w:left="2265" w:hanging="2265"/>
        <w:jc w:val="both"/>
        <w:rPr>
          <w:rFonts w:ascii="Maison Neue" w:hAnsi="Maison Neue"/>
          <w:sz w:val="20"/>
          <w:szCs w:val="20"/>
        </w:rPr>
      </w:pPr>
    </w:p>
    <w:p w14:paraId="287B45BD" w14:textId="77777777" w:rsidR="00050DC6" w:rsidRPr="002B3D9F" w:rsidRDefault="002967EE" w:rsidP="00050DC6">
      <w:pPr>
        <w:pStyle w:val="Standard"/>
        <w:tabs>
          <w:tab w:val="right" w:pos="1984"/>
          <w:tab w:val="left" w:pos="2268"/>
        </w:tabs>
        <w:spacing w:line="360" w:lineRule="auto"/>
        <w:jc w:val="both"/>
        <w:rPr>
          <w:rFonts w:ascii="Maison Neue" w:hAnsi="Maison Neue"/>
          <w:sz w:val="20"/>
          <w:szCs w:val="20"/>
        </w:rPr>
      </w:pPr>
      <w:r>
        <w:rPr>
          <w:rFonts w:ascii="Maison Neue" w:eastAsia="Maison Neue" w:hAnsi="Maison Neue" w:cs="Maison Neue"/>
          <w:color w:val="FF0000"/>
          <w:sz w:val="16"/>
          <w:szCs w:val="16"/>
        </w:rPr>
        <w:tab/>
      </w:r>
      <w:r>
        <w:rPr>
          <w:rFonts w:ascii="Maison Neue" w:eastAsia="Maison Neue" w:hAnsi="Maison Neue" w:cs="Maison Neue"/>
          <w:color w:val="000000"/>
          <w:sz w:val="16"/>
          <w:szCs w:val="16"/>
        </w:rPr>
        <w:t>Investor:</w:t>
      </w:r>
      <w:r>
        <w:rPr>
          <w:rFonts w:ascii="Maison Neue" w:eastAsia="Maison Neue" w:hAnsi="Maison Neue" w:cs="Maison Neue"/>
          <w:color w:val="FF0000"/>
          <w:sz w:val="20"/>
          <w:szCs w:val="20"/>
        </w:rPr>
        <w:tab/>
      </w:r>
      <w:r w:rsidR="00050DC6">
        <w:rPr>
          <w:rFonts w:ascii="Maison Neue" w:hAnsi="Maison Neue"/>
          <w:sz w:val="20"/>
          <w:szCs w:val="20"/>
        </w:rPr>
        <w:t>TRUMF International s.r.o.</w:t>
      </w:r>
    </w:p>
    <w:p w14:paraId="1C2F2F1E" w14:textId="77777777" w:rsidR="00050DC6" w:rsidRDefault="00050DC6" w:rsidP="00050DC6">
      <w:pPr>
        <w:pStyle w:val="Standard"/>
        <w:tabs>
          <w:tab w:val="right" w:pos="1984"/>
          <w:tab w:val="left" w:pos="2268"/>
        </w:tabs>
        <w:spacing w:line="360" w:lineRule="auto"/>
        <w:jc w:val="both"/>
        <w:rPr>
          <w:rFonts w:ascii="Maison Neue" w:hAnsi="Maison Neue"/>
          <w:sz w:val="20"/>
          <w:szCs w:val="20"/>
        </w:rPr>
      </w:pPr>
      <w:r w:rsidRPr="002B3D9F">
        <w:rPr>
          <w:rFonts w:ascii="Maison Neue" w:hAnsi="Maison Neue"/>
          <w:sz w:val="20"/>
          <w:szCs w:val="20"/>
        </w:rPr>
        <w:tab/>
      </w:r>
      <w:r w:rsidRPr="002B3D9F">
        <w:rPr>
          <w:rFonts w:ascii="Maison Neue" w:hAnsi="Maison Neue"/>
          <w:sz w:val="20"/>
          <w:szCs w:val="20"/>
        </w:rPr>
        <w:tab/>
        <w:t>Cejl 504/38, Zábrdovice, 602 00 Brno</w:t>
      </w:r>
    </w:p>
    <w:p w14:paraId="592F4200" w14:textId="77777777" w:rsidR="00050DC6" w:rsidRDefault="00050DC6" w:rsidP="00050DC6">
      <w:pPr>
        <w:pStyle w:val="Standard"/>
        <w:tabs>
          <w:tab w:val="right" w:pos="1984"/>
          <w:tab w:val="left" w:pos="2268"/>
        </w:tabs>
        <w:spacing w:line="360" w:lineRule="auto"/>
        <w:jc w:val="both"/>
        <w:rPr>
          <w:rFonts w:ascii="Maison Neue" w:hAnsi="Maison Neue"/>
          <w:sz w:val="20"/>
          <w:szCs w:val="20"/>
        </w:rPr>
      </w:pPr>
      <w:r>
        <w:rPr>
          <w:rFonts w:ascii="Maison Neue" w:hAnsi="Maison Neue"/>
          <w:sz w:val="20"/>
          <w:szCs w:val="20"/>
        </w:rPr>
        <w:tab/>
      </w:r>
      <w:r w:rsidRPr="002B3D9F">
        <w:rPr>
          <w:rFonts w:ascii="Maison Neue" w:hAnsi="Maison Neue"/>
          <w:sz w:val="20"/>
          <w:szCs w:val="20"/>
        </w:rPr>
        <w:tab/>
        <w:t xml:space="preserve">IČ: </w:t>
      </w:r>
      <w:r w:rsidRPr="00554EF0">
        <w:rPr>
          <w:rFonts w:ascii="Maison Neue" w:hAnsi="Maison Neue"/>
          <w:sz w:val="20"/>
          <w:szCs w:val="20"/>
        </w:rPr>
        <w:t>253</w:t>
      </w:r>
      <w:r>
        <w:rPr>
          <w:rFonts w:ascii="Maison Neue" w:hAnsi="Maison Neue"/>
          <w:sz w:val="20"/>
          <w:szCs w:val="20"/>
        </w:rPr>
        <w:t xml:space="preserve"> </w:t>
      </w:r>
      <w:r w:rsidRPr="00554EF0">
        <w:rPr>
          <w:rFonts w:ascii="Maison Neue" w:hAnsi="Maison Neue"/>
          <w:sz w:val="20"/>
          <w:szCs w:val="20"/>
        </w:rPr>
        <w:t>53</w:t>
      </w:r>
      <w:r>
        <w:rPr>
          <w:rFonts w:ascii="Maison Neue" w:hAnsi="Maison Neue"/>
          <w:sz w:val="20"/>
          <w:szCs w:val="20"/>
        </w:rPr>
        <w:t> </w:t>
      </w:r>
      <w:r w:rsidRPr="00554EF0">
        <w:rPr>
          <w:rFonts w:ascii="Maison Neue" w:hAnsi="Maison Neue"/>
          <w:sz w:val="20"/>
          <w:szCs w:val="20"/>
        </w:rPr>
        <w:t>284</w:t>
      </w:r>
    </w:p>
    <w:p w14:paraId="0503EB5F" w14:textId="77777777" w:rsidR="00D74F51" w:rsidRDefault="002967EE" w:rsidP="00050DC6">
      <w:pPr>
        <w:pBdr>
          <w:top w:val="nil"/>
          <w:left w:val="nil"/>
          <w:bottom w:val="nil"/>
          <w:right w:val="nil"/>
          <w:between w:val="nil"/>
        </w:pBdr>
        <w:tabs>
          <w:tab w:val="right" w:pos="1984"/>
          <w:tab w:val="left" w:pos="2268"/>
        </w:tabs>
        <w:spacing w:line="360" w:lineRule="auto"/>
        <w:ind w:left="2265" w:hanging="2265"/>
        <w:jc w:val="both"/>
        <w:rPr>
          <w:rFonts w:ascii="Maison Neue" w:eastAsia="Maison Neue" w:hAnsi="Maison Neue" w:cs="Maison Neue"/>
          <w:color w:val="000000"/>
        </w:rPr>
      </w:pPr>
      <w:r>
        <w:rPr>
          <w:rFonts w:ascii="Maison Neue" w:eastAsia="Maison Neue" w:hAnsi="Maison Neue" w:cs="Maison Neue"/>
          <w:color w:val="FF0000"/>
          <w:sz w:val="16"/>
          <w:szCs w:val="16"/>
        </w:rPr>
        <w:tab/>
      </w:r>
      <w:r>
        <w:rPr>
          <w:rFonts w:ascii="Maison Neue" w:eastAsia="Maison Neue" w:hAnsi="Maison Neue" w:cs="Maison Neue"/>
          <w:color w:val="000000"/>
          <w:sz w:val="16"/>
          <w:szCs w:val="16"/>
        </w:rPr>
        <w:t>Stupeň dokumentace:</w:t>
      </w:r>
      <w:r>
        <w:rPr>
          <w:rFonts w:ascii="Maison Neue" w:eastAsia="Maison Neue" w:hAnsi="Maison Neue" w:cs="Maison Neue"/>
          <w:color w:val="000000"/>
          <w:sz w:val="20"/>
          <w:szCs w:val="20"/>
        </w:rPr>
        <w:tab/>
      </w:r>
      <w:r w:rsidR="00D52225">
        <w:rPr>
          <w:rFonts w:ascii="Maison Neue" w:eastAsia="Maison Neue" w:hAnsi="Maison Neue" w:cs="Maison Neue"/>
          <w:sz w:val="20"/>
          <w:szCs w:val="20"/>
        </w:rPr>
        <w:t>dokumentace pro provádění stavby</w:t>
      </w:r>
    </w:p>
    <w:p w14:paraId="0269482C" w14:textId="77777777" w:rsidR="00D74F51" w:rsidRDefault="002967EE">
      <w:pPr>
        <w:pBdr>
          <w:top w:val="nil"/>
          <w:left w:val="nil"/>
          <w:bottom w:val="nil"/>
          <w:right w:val="nil"/>
          <w:between w:val="nil"/>
        </w:pBdr>
        <w:tabs>
          <w:tab w:val="right" w:pos="1984"/>
          <w:tab w:val="left" w:pos="2268"/>
        </w:tabs>
        <w:spacing w:line="360" w:lineRule="auto"/>
        <w:jc w:val="both"/>
        <w:rPr>
          <w:rFonts w:ascii="Maison Neue" w:eastAsia="Maison Neue" w:hAnsi="Maison Neue" w:cs="Maison Neue"/>
          <w:color w:val="000000"/>
        </w:rPr>
      </w:pPr>
      <w:r>
        <w:rPr>
          <w:rFonts w:ascii="Maison Neue" w:eastAsia="Maison Neue" w:hAnsi="Maison Neue" w:cs="Maison Neue"/>
          <w:color w:val="000000"/>
          <w:sz w:val="16"/>
          <w:szCs w:val="16"/>
        </w:rPr>
        <w:tab/>
        <w:t>Číslo zakázky:</w:t>
      </w:r>
      <w:r>
        <w:rPr>
          <w:rFonts w:ascii="Maison Neue" w:eastAsia="Maison Neue" w:hAnsi="Maison Neue" w:cs="Maison Neue"/>
          <w:color w:val="000000"/>
          <w:sz w:val="20"/>
          <w:szCs w:val="20"/>
        </w:rPr>
        <w:tab/>
      </w:r>
      <w:r w:rsidR="00050DC6">
        <w:rPr>
          <w:rFonts w:ascii="Maison Neue" w:eastAsia="Maison Neue" w:hAnsi="Maison Neue" w:cs="Maison Neue"/>
          <w:color w:val="000000"/>
          <w:sz w:val="20"/>
          <w:szCs w:val="20"/>
        </w:rPr>
        <w:t>07</w:t>
      </w:r>
      <w:r>
        <w:rPr>
          <w:rFonts w:ascii="Maison Neue" w:eastAsia="Maison Neue" w:hAnsi="Maison Neue" w:cs="Maison Neue"/>
          <w:color w:val="000000"/>
          <w:sz w:val="20"/>
          <w:szCs w:val="20"/>
        </w:rPr>
        <w:t>-</w:t>
      </w:r>
      <w:r w:rsidR="00050DC6">
        <w:rPr>
          <w:rFonts w:ascii="Maison Neue" w:eastAsia="Maison Neue" w:hAnsi="Maison Neue" w:cs="Maison Neue"/>
          <w:color w:val="000000"/>
          <w:sz w:val="20"/>
          <w:szCs w:val="20"/>
        </w:rPr>
        <w:t>2102</w:t>
      </w:r>
    </w:p>
    <w:p w14:paraId="1C027D5A" w14:textId="77777777" w:rsidR="00D74F51" w:rsidRDefault="00050DC6">
      <w:pPr>
        <w:pBdr>
          <w:top w:val="nil"/>
          <w:left w:val="nil"/>
          <w:bottom w:val="nil"/>
          <w:right w:val="nil"/>
          <w:between w:val="nil"/>
        </w:pBdr>
        <w:tabs>
          <w:tab w:val="right" w:pos="1984"/>
          <w:tab w:val="left" w:pos="2268"/>
        </w:tabs>
        <w:spacing w:line="360" w:lineRule="auto"/>
        <w:jc w:val="both"/>
        <w:rPr>
          <w:rFonts w:ascii="Maison Neue" w:eastAsia="Maison Neue" w:hAnsi="Maison Neue" w:cs="Maison Neue"/>
          <w:color w:val="000000"/>
          <w:sz w:val="20"/>
          <w:szCs w:val="20"/>
        </w:rPr>
        <w:sectPr w:rsidR="00D74F51">
          <w:headerReference w:type="even" r:id="rId9"/>
          <w:headerReference w:type="default" r:id="rId10"/>
          <w:footerReference w:type="even" r:id="rId11"/>
          <w:footerReference w:type="default" r:id="rId12"/>
          <w:headerReference w:type="first" r:id="rId13"/>
          <w:footerReference w:type="first" r:id="rId14"/>
          <w:pgSz w:w="11906" w:h="16838"/>
          <w:pgMar w:top="567" w:right="850" w:bottom="567" w:left="1417" w:header="708" w:footer="708" w:gutter="0"/>
          <w:pgNumType w:start="1"/>
          <w:cols w:space="708"/>
        </w:sectPr>
      </w:pPr>
      <w:r>
        <w:rPr>
          <w:noProof/>
        </w:rPr>
        <w:drawing>
          <wp:anchor distT="0" distB="0" distL="114300" distR="114300" simplePos="0" relativeHeight="251660288" behindDoc="0" locked="0" layoutInCell="1" hidden="0" allowOverlap="1" wp14:anchorId="1FF8657B" wp14:editId="1759F016">
            <wp:simplePos x="0" y="0"/>
            <wp:positionH relativeFrom="column">
              <wp:posOffset>1463675</wp:posOffset>
            </wp:positionH>
            <wp:positionV relativeFrom="paragraph">
              <wp:posOffset>987324</wp:posOffset>
            </wp:positionV>
            <wp:extent cx="1670050" cy="906145"/>
            <wp:effectExtent l="0" t="0" r="0" b="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1670050" cy="906145"/>
                    </a:xfrm>
                    <a:prstGeom prst="rect">
                      <a:avLst/>
                    </a:prstGeom>
                    <a:ln/>
                  </pic:spPr>
                </pic:pic>
              </a:graphicData>
            </a:graphic>
          </wp:anchor>
        </w:drawing>
      </w:r>
      <w:r>
        <w:rPr>
          <w:rFonts w:ascii="Maison Neue" w:eastAsia="Maison Neue" w:hAnsi="Maison Neue" w:cs="Maison Neue"/>
          <w:noProof/>
          <w:color w:val="000000"/>
          <w:sz w:val="16"/>
          <w:szCs w:val="16"/>
        </w:rPr>
        <mc:AlternateContent>
          <mc:Choice Requires="wps">
            <w:drawing>
              <wp:anchor distT="0" distB="0" distL="114300" distR="114300" simplePos="0" relativeHeight="251658240" behindDoc="0" locked="0" layoutInCell="1" hidden="0" allowOverlap="1" wp14:anchorId="705C2BA5" wp14:editId="1B0346DD">
                <wp:simplePos x="0" y="0"/>
                <wp:positionH relativeFrom="margin">
                  <wp:posOffset>4068445</wp:posOffset>
                </wp:positionH>
                <wp:positionV relativeFrom="margin">
                  <wp:posOffset>7858427</wp:posOffset>
                </wp:positionV>
                <wp:extent cx="1200785" cy="1219200"/>
                <wp:effectExtent l="0" t="0" r="0" b="0"/>
                <wp:wrapNone/>
                <wp:docPr id="6" name="Volný tvar: obrazec 6"/>
                <wp:cNvGraphicFramePr/>
                <a:graphic xmlns:a="http://schemas.openxmlformats.org/drawingml/2006/main">
                  <a:graphicData uri="http://schemas.microsoft.com/office/word/2010/wordprocessingShape">
                    <wps:wsp>
                      <wps:cNvSpPr/>
                      <wps:spPr>
                        <a:xfrm>
                          <a:off x="0" y="0"/>
                          <a:ext cx="1200785" cy="1219200"/>
                        </a:xfrm>
                        <a:custGeom>
                          <a:avLst/>
                          <a:gdLst/>
                          <a:ahLst/>
                          <a:cxnLst/>
                          <a:rect l="l" t="t" r="r" b="b"/>
                          <a:pathLst>
                            <a:path w="21600" h="21600" extrusionOk="0">
                              <a:moveTo>
                                <a:pt x="10800" y="0"/>
                              </a:moveTo>
                              <a:lnTo>
                                <a:pt x="10800" y="0"/>
                              </a:lnTo>
                              <a:cubicBezTo>
                                <a:pt x="4835" y="0"/>
                                <a:pt x="0" y="4835"/>
                                <a:pt x="0" y="10800"/>
                              </a:cubicBezTo>
                              <a:cubicBezTo>
                                <a:pt x="0" y="16764"/>
                                <a:pt x="4835" y="21600"/>
                                <a:pt x="10800" y="21600"/>
                              </a:cubicBezTo>
                              <a:cubicBezTo>
                                <a:pt x="16764" y="21600"/>
                                <a:pt x="21600" y="16764"/>
                                <a:pt x="21600" y="10800"/>
                              </a:cubicBezTo>
                              <a:cubicBezTo>
                                <a:pt x="21600" y="4835"/>
                                <a:pt x="16764" y="0"/>
                                <a:pt x="10800" y="0"/>
                              </a:cubicBezTo>
                              <a:close/>
                            </a:path>
                          </a:pathLst>
                        </a:custGeom>
                        <a:noFill/>
                        <a:ln w="9525" cap="flat" cmpd="sng">
                          <a:solidFill>
                            <a:srgbClr val="000000"/>
                          </a:solidFill>
                          <a:prstDash val="dash"/>
                          <a:miter lim="800000"/>
                          <a:headEnd type="none" w="sm" len="sm"/>
                          <a:tailEnd type="none" w="sm" len="sm"/>
                        </a:ln>
                      </wps:spPr>
                      <wps:txbx>
                        <w:txbxContent>
                          <w:p w14:paraId="734E30F1" w14:textId="77777777" w:rsidR="00D74F51" w:rsidRDefault="00D74F51">
                            <w:pPr>
                              <w:textDirection w:val="btLr"/>
                            </w:pPr>
                          </w:p>
                        </w:txbxContent>
                      </wps:txbx>
                      <wps:bodyPr spcFirstLastPara="1" wrap="square" lIns="1800" tIns="1800" rIns="1800" bIns="1800" anchor="ctr" anchorCtr="0">
                        <a:noAutofit/>
                      </wps:bodyPr>
                    </wps:wsp>
                  </a:graphicData>
                </a:graphic>
              </wp:anchor>
            </w:drawing>
          </mc:Choice>
          <mc:Fallback>
            <w:pict>
              <v:shape w14:anchorId="705C2BA5" id="Volný tvar: obrazec 6" o:spid="_x0000_s1026" style="position:absolute;left:0;text-align:left;margin-left:320.35pt;margin-top:618.75pt;width:94.55pt;height:96pt;z-index:251658240;visibility:visible;mso-wrap-style:square;mso-wrap-distance-left:9pt;mso-wrap-distance-top:0;mso-wrap-distance-right:9pt;mso-wrap-distance-bottom:0;mso-position-horizontal:absolute;mso-position-horizontal-relative:margin;mso-position-vertical:absolute;mso-position-vertical-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" adj="-11796480,,5400" path="m10800,r,c4835,,,4835,,10800v,5964,4835,10800,10800,10800c16764,21600,21600,16764,21600,10800,21600,4835,16764,,10800,xe" filled="f">
                <v:stroke dashstyle="dash" startarrowwidth="narrow" startarrowlength="short" endarrowwidth="narrow" endarrowlength="short" joinstyle="miter"/>
                <v:formulas/>
                <v:path arrowok="t" o:extrusionok="f" o:connecttype="custom" textboxrect="0,0,21600,21600"/>
                <v:textbox inset=".05mm,.05mm,.05mm,.05mm">
                  <w:txbxContent>
                    <w:p w14:paraId="734E30F1" w14:textId="77777777" w:rsidR="00D74F51" w:rsidRDefault="00D74F51">
                      <w:pPr>
                        <w:textDirection w:val="btLr"/>
                      </w:pPr>
                    </w:p>
                  </w:txbxContent>
                </v:textbox>
                <w10:wrap anchorx="margin" anchory="margin"/>
              </v:shape>
            </w:pict>
          </mc:Fallback>
        </mc:AlternateContent>
      </w:r>
      <w:r>
        <w:rPr>
          <w:noProof/>
          <w:color w:val="000000"/>
        </w:rPr>
        <mc:AlternateContent>
          <mc:Choice Requires="wps">
            <w:drawing>
              <wp:anchor distT="0" distB="0" distL="114300" distR="114300" simplePos="0" relativeHeight="251659264" behindDoc="0" locked="0" layoutInCell="1" hidden="0" allowOverlap="1" wp14:anchorId="67C251BE" wp14:editId="24C6CE7A">
                <wp:simplePos x="0" y="0"/>
                <wp:positionH relativeFrom="margin">
                  <wp:posOffset>-356870</wp:posOffset>
                </wp:positionH>
                <wp:positionV relativeFrom="margin">
                  <wp:posOffset>6255385</wp:posOffset>
                </wp:positionV>
                <wp:extent cx="4232910" cy="3248660"/>
                <wp:effectExtent l="0" t="0" r="15240" b="8890"/>
                <wp:wrapSquare wrapText="bothSides" distT="0" distB="0" distL="114300" distR="114300"/>
                <wp:docPr id="5" name="Obdélník 5"/>
                <wp:cNvGraphicFramePr/>
                <a:graphic xmlns:a="http://schemas.openxmlformats.org/drawingml/2006/main">
                  <a:graphicData uri="http://schemas.microsoft.com/office/word/2010/wordprocessingShape">
                    <wps:wsp>
                      <wps:cNvSpPr/>
                      <wps:spPr>
                        <a:xfrm>
                          <a:off x="0" y="0"/>
                          <a:ext cx="4232910" cy="3248660"/>
                        </a:xfrm>
                        <a:prstGeom prst="rect">
                          <a:avLst/>
                        </a:prstGeom>
                        <a:noFill/>
                        <a:ln>
                          <a:noFill/>
                        </a:ln>
                      </wps:spPr>
                      <wps:txbx>
                        <w:txbxContent>
                          <w:p w14:paraId="551DB9B9" w14:textId="77777777" w:rsidR="00D74F51" w:rsidRDefault="00D74F51" w:rsidP="00050DC6">
                            <w:pPr>
                              <w:pStyle w:val="Odstavecseseznamem"/>
                            </w:pPr>
                          </w:p>
                          <w:p w14:paraId="706AD18F" w14:textId="77777777" w:rsidR="00D74F51" w:rsidRPr="00050DC6" w:rsidRDefault="002967EE" w:rsidP="00050DC6">
                            <w:pPr>
                              <w:pStyle w:val="Odstavecseseznamem"/>
                              <w:tabs>
                                <w:tab w:val="right" w:pos="2552"/>
                              </w:tabs>
                            </w:pPr>
                            <w:r>
                              <w:rPr>
                                <w:rFonts w:ascii="Noto Sans" w:eastAsia="Noto Sans" w:hAnsi="Noto Sans" w:cs="Noto Sans"/>
                                <w:color w:val="000000"/>
                                <w:sz w:val="16"/>
                              </w:rPr>
                              <w:tab/>
                            </w:r>
                            <w:r w:rsidRPr="00050DC6">
                              <w:rPr>
                                <w:rFonts w:eastAsia="Noto Sans" w:cs="Noto Sans"/>
                                <w:color w:val="000000"/>
                                <w:sz w:val="16"/>
                              </w:rPr>
                              <w:t>Zpracovatel:</w:t>
                            </w:r>
                          </w:p>
                          <w:p w14:paraId="4CF6559B" w14:textId="77777777" w:rsidR="00D74F51" w:rsidRDefault="002967EE" w:rsidP="00050DC6">
                            <w:pPr>
                              <w:pStyle w:val="Odstavecseseznamem"/>
                              <w:tabs>
                                <w:tab w:val="right" w:pos="2552"/>
                              </w:tabs>
                              <w:rPr>
                                <w:rFonts w:ascii="Noto Sans" w:eastAsia="Noto Sans" w:hAnsi="Noto Sans" w:cs="Noto Sans"/>
                                <w:color w:val="000000"/>
                                <w:sz w:val="16"/>
                              </w:rPr>
                            </w:pPr>
                            <w:r>
                              <w:rPr>
                                <w:rFonts w:ascii="Noto Sans" w:eastAsia="Noto Sans" w:hAnsi="Noto Sans" w:cs="Noto Sans"/>
                                <w:color w:val="000000"/>
                                <w:sz w:val="16"/>
                              </w:rPr>
                              <w:tab/>
                            </w:r>
                          </w:p>
                          <w:p w14:paraId="213F027D" w14:textId="77777777" w:rsidR="00050DC6" w:rsidRDefault="00050DC6" w:rsidP="00050DC6">
                            <w:pPr>
                              <w:pStyle w:val="Odstavecseseznamem"/>
                              <w:tabs>
                                <w:tab w:val="right" w:pos="2552"/>
                              </w:tabs>
                              <w:rPr>
                                <w:rFonts w:ascii="Noto Sans" w:eastAsia="Noto Sans" w:hAnsi="Noto Sans" w:cs="Noto Sans"/>
                                <w:color w:val="000000"/>
                                <w:sz w:val="16"/>
                              </w:rPr>
                            </w:pPr>
                          </w:p>
                          <w:p w14:paraId="094F2D76" w14:textId="77777777" w:rsidR="00050DC6" w:rsidRDefault="00050DC6" w:rsidP="00050DC6">
                            <w:pPr>
                              <w:pStyle w:val="Odstavecseseznamem"/>
                              <w:tabs>
                                <w:tab w:val="right" w:pos="2552"/>
                              </w:tabs>
                              <w:rPr>
                                <w:rFonts w:ascii="Noto Sans" w:eastAsia="Noto Sans" w:hAnsi="Noto Sans" w:cs="Noto Sans"/>
                                <w:color w:val="000000"/>
                                <w:sz w:val="16"/>
                              </w:rPr>
                            </w:pPr>
                          </w:p>
                          <w:p w14:paraId="3D8FB640" w14:textId="77777777" w:rsidR="00050DC6" w:rsidRDefault="00050DC6" w:rsidP="00050DC6">
                            <w:pPr>
                              <w:pStyle w:val="Odstavecseseznamem"/>
                              <w:tabs>
                                <w:tab w:val="right" w:pos="2552"/>
                              </w:tabs>
                            </w:pPr>
                          </w:p>
                          <w:p w14:paraId="4D4F796F" w14:textId="77777777" w:rsidR="00D74F51" w:rsidRDefault="002967EE" w:rsidP="00050DC6">
                            <w:pPr>
                              <w:pStyle w:val="Odstavecseseznamem"/>
                              <w:tabs>
                                <w:tab w:val="right" w:pos="2552"/>
                              </w:tabs>
                            </w:pPr>
                            <w:r>
                              <w:rPr>
                                <w:rFonts w:eastAsia="Noto Sans"/>
                                <w:sz w:val="16"/>
                              </w:rPr>
                              <w:tab/>
                            </w:r>
                            <w:r w:rsidR="00050DC6">
                              <w:rPr>
                                <w:rFonts w:eastAsia="Noto Sans"/>
                                <w:sz w:val="16"/>
                              </w:rPr>
                              <w:tab/>
                            </w:r>
                            <w:r>
                              <w:rPr>
                                <w:rFonts w:eastAsia="Noto Sans"/>
                              </w:rPr>
                              <w:t>IČ: 29201691, DIČ: CZ29201691</w:t>
                            </w:r>
                          </w:p>
                          <w:p w14:paraId="7CF27C66" w14:textId="77777777" w:rsidR="00D74F51" w:rsidRDefault="002967EE" w:rsidP="00050DC6">
                            <w:pPr>
                              <w:pStyle w:val="Odstavecseseznamem"/>
                              <w:tabs>
                                <w:tab w:val="right" w:pos="2552"/>
                              </w:tabs>
                            </w:pPr>
                            <w:r>
                              <w:rPr>
                                <w:rFonts w:eastAsia="Noto Sans"/>
                              </w:rPr>
                              <w:tab/>
                            </w:r>
                            <w:r w:rsidR="00050DC6">
                              <w:rPr>
                                <w:rFonts w:eastAsia="Noto Sans"/>
                              </w:rPr>
                              <w:tab/>
                            </w:r>
                            <w:r>
                              <w:rPr>
                                <w:rFonts w:eastAsia="Noto Sans"/>
                              </w:rPr>
                              <w:t>Cejl 504/38, Zábrdovice, 602 00 Brno</w:t>
                            </w:r>
                          </w:p>
                          <w:p w14:paraId="7D9B5687" w14:textId="77777777" w:rsidR="00D74F51" w:rsidRDefault="002967EE" w:rsidP="00050DC6">
                            <w:pPr>
                              <w:pStyle w:val="Odstavecseseznamem"/>
                              <w:tabs>
                                <w:tab w:val="right" w:pos="2552"/>
                              </w:tabs>
                              <w:ind w:firstLine="731"/>
                              <w:rPr>
                                <w:rFonts w:eastAsia="Noto Sans"/>
                              </w:rPr>
                            </w:pPr>
                            <w:r>
                              <w:rPr>
                                <w:rFonts w:eastAsia="Noto Sans"/>
                              </w:rPr>
                              <w:tab/>
                            </w:r>
                            <w:r w:rsidR="00050DC6">
                              <w:rPr>
                                <w:rFonts w:eastAsia="Noto Sans"/>
                              </w:rPr>
                              <w:tab/>
                              <w:t>atelier@laplan.cz</w:t>
                            </w:r>
                          </w:p>
                          <w:p w14:paraId="4B537473" w14:textId="77777777" w:rsidR="00050DC6" w:rsidRDefault="00050DC6" w:rsidP="00050DC6">
                            <w:pPr>
                              <w:pStyle w:val="Odstavecseseznamem"/>
                              <w:tabs>
                                <w:tab w:val="right" w:pos="2552"/>
                              </w:tabs>
                            </w:pPr>
                          </w:p>
                          <w:p w14:paraId="5BA73FE9" w14:textId="77777777" w:rsidR="00050DC6" w:rsidRPr="00050DC6" w:rsidRDefault="00050DC6" w:rsidP="00050DC6">
                            <w:pPr>
                              <w:pStyle w:val="Odstavecseseznamem"/>
                              <w:tabs>
                                <w:tab w:val="right" w:pos="2552"/>
                              </w:tabs>
                              <w:rPr>
                                <w:sz w:val="16"/>
                                <w:szCs w:val="16"/>
                              </w:rPr>
                            </w:pPr>
                          </w:p>
                          <w:p w14:paraId="3A4BA935" w14:textId="77777777" w:rsidR="00D74F51" w:rsidRDefault="002967EE" w:rsidP="00050DC6">
                            <w:pPr>
                              <w:pStyle w:val="Odstavecseseznamem"/>
                              <w:tabs>
                                <w:tab w:val="right" w:pos="2552"/>
                              </w:tabs>
                              <w:ind w:firstLine="142"/>
                              <w:rPr>
                                <w:rFonts w:ascii="Calibri" w:eastAsia="Calibri" w:hAnsi="Calibri" w:cs="Calibri"/>
                                <w:color w:val="000000"/>
                              </w:rPr>
                            </w:pPr>
                            <w:r w:rsidRPr="00050DC6">
                              <w:rPr>
                                <w:rFonts w:ascii="Noto Sans" w:eastAsia="Noto Sans" w:hAnsi="Noto Sans" w:cs="Noto Sans"/>
                                <w:color w:val="000000"/>
                                <w:sz w:val="16"/>
                                <w:szCs w:val="16"/>
                              </w:rPr>
                              <w:tab/>
                            </w:r>
                            <w:r w:rsidRPr="00050DC6">
                              <w:rPr>
                                <w:rFonts w:eastAsia="Noto Sans" w:cs="Noto Sans"/>
                                <w:color w:val="000000"/>
                                <w:sz w:val="16"/>
                                <w:szCs w:val="16"/>
                              </w:rPr>
                              <w:t>Odpovědný projektant:</w:t>
                            </w:r>
                            <w:r w:rsidRPr="00050DC6">
                              <w:rPr>
                                <w:rFonts w:eastAsia="Noto Sans" w:cs="Noto Sans"/>
                                <w:color w:val="000000"/>
                              </w:rPr>
                              <w:tab/>
                            </w:r>
                            <w:r w:rsidRPr="00050DC6">
                              <w:rPr>
                                <w:rFonts w:eastAsia="Calibri" w:cs="Calibri"/>
                                <w:color w:val="000000"/>
                              </w:rPr>
                              <w:t>Ing. Petr Poláček</w:t>
                            </w:r>
                          </w:p>
                          <w:p w14:paraId="03A72EC0" w14:textId="77777777" w:rsidR="00050DC6" w:rsidRDefault="00050DC6" w:rsidP="00050DC6">
                            <w:pPr>
                              <w:pStyle w:val="Odstavecseseznamem"/>
                              <w:tabs>
                                <w:tab w:val="right" w:pos="2268"/>
                              </w:tabs>
                              <w:ind w:firstLine="142"/>
                            </w:pPr>
                          </w:p>
                          <w:p w14:paraId="3FB91CB8" w14:textId="77777777" w:rsidR="00050DC6" w:rsidRDefault="00050DC6" w:rsidP="00050DC6">
                            <w:pPr>
                              <w:pStyle w:val="Odstavecseseznamem"/>
                              <w:tabs>
                                <w:tab w:val="right" w:pos="2268"/>
                              </w:tabs>
                              <w:ind w:firstLine="142"/>
                            </w:pPr>
                          </w:p>
                          <w:p w14:paraId="3B8F95B0" w14:textId="77777777" w:rsidR="00D74F51" w:rsidRPr="00050DC6" w:rsidRDefault="002967EE" w:rsidP="00050DC6">
                            <w:pPr>
                              <w:pStyle w:val="Odstavecseseznamem"/>
                              <w:tabs>
                                <w:tab w:val="right" w:pos="2552"/>
                              </w:tabs>
                            </w:pPr>
                            <w:r>
                              <w:rPr>
                                <w:rFonts w:ascii="Noto Sans" w:eastAsia="Noto Sans" w:hAnsi="Noto Sans" w:cs="Noto Sans"/>
                                <w:color w:val="000000"/>
                                <w:sz w:val="16"/>
                              </w:rPr>
                              <w:tab/>
                            </w:r>
                            <w:r w:rsidRPr="00050DC6">
                              <w:rPr>
                                <w:rFonts w:eastAsia="Noto Sans" w:cs="Noto Sans"/>
                                <w:color w:val="000000"/>
                                <w:sz w:val="16"/>
                              </w:rPr>
                              <w:t>Sada:</w:t>
                            </w:r>
                            <w:r w:rsidRPr="00050DC6">
                              <w:rPr>
                                <w:rFonts w:eastAsia="Noto Sans" w:cs="Noto Sans"/>
                                <w:color w:val="000000"/>
                              </w:rPr>
                              <w:tab/>
                            </w:r>
                            <w:r w:rsidRPr="00050DC6">
                              <w:rPr>
                                <w:rFonts w:eastAsia="Noto Sans" w:cs="Noto Sans"/>
                                <w:color w:val="000000"/>
                              </w:rPr>
                              <w:tab/>
                            </w:r>
                          </w:p>
                        </w:txbxContent>
                      </wps:txbx>
                      <wps:bodyPr spcFirstLastPara="1" wrap="square" lIns="0" tIns="0" rIns="0" bIns="0" anchor="t" anchorCtr="0">
                        <a:noAutofit/>
                      </wps:bodyPr>
                    </wps:wsp>
                  </a:graphicData>
                </a:graphic>
                <wp14:sizeRelH relativeFrom="margin">
                  <wp14:pctWidth>0</wp14:pctWidth>
                </wp14:sizeRelH>
              </wp:anchor>
            </w:drawing>
          </mc:Choice>
          <mc:Fallback>
            <w:pict>
              <v:rect w14:anchorId="67C251BE" id="Obdélník 5" o:spid="_x0000_s1027" style="position:absolute;left:0;text-align:left;margin-left:-28.1pt;margin-top:492.55pt;width:333.3pt;height:255.8pt;z-index:25165926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" filled="f" stroked="f">
                <v:textbox inset="0,0,0,0">
                  <w:txbxContent>
                    <w:p w14:paraId="551DB9B9" w14:textId="77777777" w:rsidR="00D74F51" w:rsidRDefault="00D74F51" w:rsidP="00050DC6">
                      <w:pPr>
                        <w:pStyle w:val="Odstavecseseznamem"/>
                      </w:pPr>
                    </w:p>
                    <w:p w14:paraId="706AD18F" w14:textId="77777777" w:rsidR="00D74F51" w:rsidRPr="00050DC6" w:rsidRDefault="002967EE" w:rsidP="00050DC6">
                      <w:pPr>
                        <w:pStyle w:val="Odstavecseseznamem"/>
                        <w:tabs>
                          <w:tab w:val="right" w:pos="2552"/>
                        </w:tabs>
                      </w:pPr>
                      <w:r>
                        <w:rPr>
                          <w:rFonts w:ascii="Noto Sans" w:eastAsia="Noto Sans" w:hAnsi="Noto Sans" w:cs="Noto Sans"/>
                          <w:color w:val="000000"/>
                          <w:sz w:val="16"/>
                        </w:rPr>
                        <w:tab/>
                      </w:r>
                      <w:r w:rsidRPr="00050DC6">
                        <w:rPr>
                          <w:rFonts w:eastAsia="Noto Sans" w:cs="Noto Sans"/>
                          <w:color w:val="000000"/>
                          <w:sz w:val="16"/>
                        </w:rPr>
                        <w:t>Zpracovatel:</w:t>
                      </w:r>
                    </w:p>
                    <w:p w14:paraId="4CF6559B" w14:textId="77777777" w:rsidR="00D74F51" w:rsidRDefault="002967EE" w:rsidP="00050DC6">
                      <w:pPr>
                        <w:pStyle w:val="Odstavecseseznamem"/>
                        <w:tabs>
                          <w:tab w:val="right" w:pos="2552"/>
                        </w:tabs>
                        <w:rPr>
                          <w:rFonts w:ascii="Noto Sans" w:eastAsia="Noto Sans" w:hAnsi="Noto Sans" w:cs="Noto Sans"/>
                          <w:color w:val="000000"/>
                          <w:sz w:val="16"/>
                        </w:rPr>
                      </w:pPr>
                      <w:r>
                        <w:rPr>
                          <w:rFonts w:ascii="Noto Sans" w:eastAsia="Noto Sans" w:hAnsi="Noto Sans" w:cs="Noto Sans"/>
                          <w:color w:val="000000"/>
                          <w:sz w:val="16"/>
                        </w:rPr>
                        <w:tab/>
                      </w:r>
                    </w:p>
                    <w:p w14:paraId="213F027D" w14:textId="77777777" w:rsidR="00050DC6" w:rsidRDefault="00050DC6" w:rsidP="00050DC6">
                      <w:pPr>
                        <w:pStyle w:val="Odstavecseseznamem"/>
                        <w:tabs>
                          <w:tab w:val="right" w:pos="2552"/>
                        </w:tabs>
                        <w:rPr>
                          <w:rFonts w:ascii="Noto Sans" w:eastAsia="Noto Sans" w:hAnsi="Noto Sans" w:cs="Noto Sans"/>
                          <w:color w:val="000000"/>
                          <w:sz w:val="16"/>
                        </w:rPr>
                      </w:pPr>
                    </w:p>
                    <w:p w14:paraId="094F2D76" w14:textId="77777777" w:rsidR="00050DC6" w:rsidRDefault="00050DC6" w:rsidP="00050DC6">
                      <w:pPr>
                        <w:pStyle w:val="Odstavecseseznamem"/>
                        <w:tabs>
                          <w:tab w:val="right" w:pos="2552"/>
                        </w:tabs>
                        <w:rPr>
                          <w:rFonts w:ascii="Noto Sans" w:eastAsia="Noto Sans" w:hAnsi="Noto Sans" w:cs="Noto Sans"/>
                          <w:color w:val="000000"/>
                          <w:sz w:val="16"/>
                        </w:rPr>
                      </w:pPr>
                    </w:p>
                    <w:p w14:paraId="3D8FB640" w14:textId="77777777" w:rsidR="00050DC6" w:rsidRDefault="00050DC6" w:rsidP="00050DC6">
                      <w:pPr>
                        <w:pStyle w:val="Odstavecseseznamem"/>
                        <w:tabs>
                          <w:tab w:val="right" w:pos="2552"/>
                        </w:tabs>
                      </w:pPr>
                    </w:p>
                    <w:p w14:paraId="4D4F796F" w14:textId="77777777" w:rsidR="00D74F51" w:rsidRDefault="002967EE" w:rsidP="00050DC6">
                      <w:pPr>
                        <w:pStyle w:val="Odstavecseseznamem"/>
                        <w:tabs>
                          <w:tab w:val="right" w:pos="2552"/>
                        </w:tabs>
                      </w:pPr>
                      <w:r>
                        <w:rPr>
                          <w:rFonts w:eastAsia="Noto Sans"/>
                          <w:sz w:val="16"/>
                        </w:rPr>
                        <w:tab/>
                      </w:r>
                      <w:r w:rsidR="00050DC6">
                        <w:rPr>
                          <w:rFonts w:eastAsia="Noto Sans"/>
                          <w:sz w:val="16"/>
                        </w:rPr>
                        <w:tab/>
                      </w:r>
                      <w:r>
                        <w:rPr>
                          <w:rFonts w:eastAsia="Noto Sans"/>
                        </w:rPr>
                        <w:t>IČ: 29201691, DIČ: CZ29201691</w:t>
                      </w:r>
                    </w:p>
                    <w:p w14:paraId="7CF27C66" w14:textId="77777777" w:rsidR="00D74F51" w:rsidRDefault="002967EE" w:rsidP="00050DC6">
                      <w:pPr>
                        <w:pStyle w:val="Odstavecseseznamem"/>
                        <w:tabs>
                          <w:tab w:val="right" w:pos="2552"/>
                        </w:tabs>
                      </w:pPr>
                      <w:r>
                        <w:rPr>
                          <w:rFonts w:eastAsia="Noto Sans"/>
                        </w:rPr>
                        <w:tab/>
                      </w:r>
                      <w:r w:rsidR="00050DC6">
                        <w:rPr>
                          <w:rFonts w:eastAsia="Noto Sans"/>
                        </w:rPr>
                        <w:tab/>
                      </w:r>
                      <w:r>
                        <w:rPr>
                          <w:rFonts w:eastAsia="Noto Sans"/>
                        </w:rPr>
                        <w:t>Cejl 504/38, Zábrdovice, 602 00 Brno</w:t>
                      </w:r>
                    </w:p>
                    <w:p w14:paraId="7D9B5687" w14:textId="77777777" w:rsidR="00D74F51" w:rsidRDefault="002967EE" w:rsidP="00050DC6">
                      <w:pPr>
                        <w:pStyle w:val="Odstavecseseznamem"/>
                        <w:tabs>
                          <w:tab w:val="right" w:pos="2552"/>
                        </w:tabs>
                        <w:ind w:firstLine="731"/>
                        <w:rPr>
                          <w:rFonts w:eastAsia="Noto Sans"/>
                        </w:rPr>
                      </w:pPr>
                      <w:r>
                        <w:rPr>
                          <w:rFonts w:eastAsia="Noto Sans"/>
                        </w:rPr>
                        <w:tab/>
                      </w:r>
                      <w:r w:rsidR="00050DC6">
                        <w:rPr>
                          <w:rFonts w:eastAsia="Noto Sans"/>
                        </w:rPr>
                        <w:tab/>
                        <w:t>atelier@laplan.cz</w:t>
                      </w:r>
                    </w:p>
                    <w:p w14:paraId="4B537473" w14:textId="77777777" w:rsidR="00050DC6" w:rsidRDefault="00050DC6" w:rsidP="00050DC6">
                      <w:pPr>
                        <w:pStyle w:val="Odstavecseseznamem"/>
                        <w:tabs>
                          <w:tab w:val="right" w:pos="2552"/>
                        </w:tabs>
                      </w:pPr>
                    </w:p>
                    <w:p w14:paraId="5BA73FE9" w14:textId="77777777" w:rsidR="00050DC6" w:rsidRPr="00050DC6" w:rsidRDefault="00050DC6" w:rsidP="00050DC6">
                      <w:pPr>
                        <w:pStyle w:val="Odstavecseseznamem"/>
                        <w:tabs>
                          <w:tab w:val="right" w:pos="2552"/>
                        </w:tabs>
                        <w:rPr>
                          <w:sz w:val="16"/>
                          <w:szCs w:val="16"/>
                        </w:rPr>
                      </w:pPr>
                    </w:p>
                    <w:p w14:paraId="3A4BA935" w14:textId="77777777" w:rsidR="00D74F51" w:rsidRDefault="002967EE" w:rsidP="00050DC6">
                      <w:pPr>
                        <w:pStyle w:val="Odstavecseseznamem"/>
                        <w:tabs>
                          <w:tab w:val="right" w:pos="2552"/>
                        </w:tabs>
                        <w:ind w:firstLine="142"/>
                        <w:rPr>
                          <w:rFonts w:ascii="Calibri" w:eastAsia="Calibri" w:hAnsi="Calibri" w:cs="Calibri"/>
                          <w:color w:val="000000"/>
                        </w:rPr>
                      </w:pPr>
                      <w:r w:rsidRPr="00050DC6">
                        <w:rPr>
                          <w:rFonts w:ascii="Noto Sans" w:eastAsia="Noto Sans" w:hAnsi="Noto Sans" w:cs="Noto Sans"/>
                          <w:color w:val="000000"/>
                          <w:sz w:val="16"/>
                          <w:szCs w:val="16"/>
                        </w:rPr>
                        <w:tab/>
                      </w:r>
                      <w:r w:rsidRPr="00050DC6">
                        <w:rPr>
                          <w:rFonts w:eastAsia="Noto Sans" w:cs="Noto Sans"/>
                          <w:color w:val="000000"/>
                          <w:sz w:val="16"/>
                          <w:szCs w:val="16"/>
                        </w:rPr>
                        <w:t>Odpovědný projektant:</w:t>
                      </w:r>
                      <w:r w:rsidRPr="00050DC6">
                        <w:rPr>
                          <w:rFonts w:eastAsia="Noto Sans" w:cs="Noto Sans"/>
                          <w:color w:val="000000"/>
                        </w:rPr>
                        <w:tab/>
                      </w:r>
                      <w:r w:rsidRPr="00050DC6">
                        <w:rPr>
                          <w:rFonts w:eastAsia="Calibri" w:cs="Calibri"/>
                          <w:color w:val="000000"/>
                        </w:rPr>
                        <w:t>Ing. Petr Poláček</w:t>
                      </w:r>
                    </w:p>
                    <w:p w14:paraId="03A72EC0" w14:textId="77777777" w:rsidR="00050DC6" w:rsidRDefault="00050DC6" w:rsidP="00050DC6">
                      <w:pPr>
                        <w:pStyle w:val="Odstavecseseznamem"/>
                        <w:tabs>
                          <w:tab w:val="right" w:pos="2268"/>
                        </w:tabs>
                        <w:ind w:firstLine="142"/>
                      </w:pPr>
                    </w:p>
                    <w:p w14:paraId="3FB91CB8" w14:textId="77777777" w:rsidR="00050DC6" w:rsidRDefault="00050DC6" w:rsidP="00050DC6">
                      <w:pPr>
                        <w:pStyle w:val="Odstavecseseznamem"/>
                        <w:tabs>
                          <w:tab w:val="right" w:pos="2268"/>
                        </w:tabs>
                        <w:ind w:firstLine="142"/>
                      </w:pPr>
                    </w:p>
                    <w:p w14:paraId="3B8F95B0" w14:textId="77777777" w:rsidR="00D74F51" w:rsidRPr="00050DC6" w:rsidRDefault="002967EE" w:rsidP="00050DC6">
                      <w:pPr>
                        <w:pStyle w:val="Odstavecseseznamem"/>
                        <w:tabs>
                          <w:tab w:val="right" w:pos="2552"/>
                        </w:tabs>
                      </w:pPr>
                      <w:r>
                        <w:rPr>
                          <w:rFonts w:ascii="Noto Sans" w:eastAsia="Noto Sans" w:hAnsi="Noto Sans" w:cs="Noto Sans"/>
                          <w:color w:val="000000"/>
                          <w:sz w:val="16"/>
                        </w:rPr>
                        <w:tab/>
                      </w:r>
                      <w:r w:rsidRPr="00050DC6">
                        <w:rPr>
                          <w:rFonts w:eastAsia="Noto Sans" w:cs="Noto Sans"/>
                          <w:color w:val="000000"/>
                          <w:sz w:val="16"/>
                        </w:rPr>
                        <w:t>Sada:</w:t>
                      </w:r>
                      <w:r w:rsidRPr="00050DC6">
                        <w:rPr>
                          <w:rFonts w:eastAsia="Noto Sans" w:cs="Noto Sans"/>
                          <w:color w:val="000000"/>
                        </w:rPr>
                        <w:tab/>
                      </w:r>
                      <w:r w:rsidRPr="00050DC6">
                        <w:rPr>
                          <w:rFonts w:eastAsia="Noto Sans" w:cs="Noto Sans"/>
                          <w:color w:val="000000"/>
                        </w:rPr>
                        <w:tab/>
                      </w:r>
                    </w:p>
                  </w:txbxContent>
                </v:textbox>
                <w10:wrap type="square" anchorx="margin" anchory="margin"/>
              </v:rect>
            </w:pict>
          </mc:Fallback>
        </mc:AlternateContent>
      </w:r>
      <w:r w:rsidR="002967EE">
        <w:rPr>
          <w:rFonts w:ascii="Maison Neue" w:eastAsia="Maison Neue" w:hAnsi="Maison Neue" w:cs="Maison Neue"/>
          <w:color w:val="000000"/>
          <w:sz w:val="16"/>
          <w:szCs w:val="16"/>
        </w:rPr>
        <w:tab/>
        <w:t>Datum:</w:t>
      </w:r>
      <w:r w:rsidR="002967EE">
        <w:rPr>
          <w:rFonts w:ascii="Maison Neue" w:eastAsia="Maison Neue" w:hAnsi="Maison Neue" w:cs="Maison Neue"/>
          <w:color w:val="000000"/>
          <w:sz w:val="20"/>
          <w:szCs w:val="20"/>
        </w:rPr>
        <w:tab/>
        <w:t>0</w:t>
      </w:r>
      <w:r w:rsidR="00D52225">
        <w:rPr>
          <w:rFonts w:ascii="Maison Neue" w:eastAsia="Maison Neue" w:hAnsi="Maison Neue" w:cs="Maison Neue"/>
          <w:color w:val="000000"/>
          <w:sz w:val="20"/>
          <w:szCs w:val="20"/>
        </w:rPr>
        <w:t>8</w:t>
      </w:r>
      <w:r w:rsidR="002967EE">
        <w:rPr>
          <w:rFonts w:ascii="Maison Neue" w:eastAsia="Maison Neue" w:hAnsi="Maison Neue" w:cs="Maison Neue"/>
          <w:color w:val="000000"/>
          <w:sz w:val="20"/>
          <w:szCs w:val="20"/>
        </w:rPr>
        <w:t>.2021</w:t>
      </w:r>
    </w:p>
    <w:p w14:paraId="268FB679" w14:textId="77777777" w:rsidR="00D74F51" w:rsidRDefault="00D74F51">
      <w:pPr>
        <w:pBdr>
          <w:top w:val="nil"/>
          <w:left w:val="nil"/>
          <w:bottom w:val="nil"/>
          <w:right w:val="nil"/>
          <w:between w:val="nil"/>
        </w:pBdr>
        <w:tabs>
          <w:tab w:val="right" w:pos="1984"/>
          <w:tab w:val="left" w:pos="2268"/>
        </w:tabs>
        <w:spacing w:line="360" w:lineRule="auto"/>
        <w:jc w:val="both"/>
        <w:rPr>
          <w:rFonts w:ascii="Maison Neue" w:eastAsia="Maison Neue" w:hAnsi="Maison Neue" w:cs="Maison Neue"/>
          <w:color w:val="FF0000"/>
        </w:rPr>
        <w:sectPr w:rsidR="00D74F51">
          <w:headerReference w:type="even" r:id="rId16"/>
          <w:footerReference w:type="even" r:id="rId17"/>
          <w:pgSz w:w="11906" w:h="16838"/>
          <w:pgMar w:top="567" w:right="850" w:bottom="567" w:left="1417" w:header="708" w:footer="708" w:gutter="0"/>
          <w:cols w:space="708"/>
        </w:sectPr>
      </w:pPr>
    </w:p>
    <w:p w14:paraId="72580317" w14:textId="77777777" w:rsidR="00D74F51" w:rsidRDefault="002967EE">
      <w:pPr>
        <w:pStyle w:val="Nadpis1"/>
      </w:pPr>
      <w:r>
        <w:lastRenderedPageBreak/>
        <w:t>1. Úvod</w:t>
      </w:r>
    </w:p>
    <w:p w14:paraId="357B7FF8" w14:textId="77777777" w:rsidR="00D74F51" w:rsidRDefault="002967EE">
      <w:pPr>
        <w:pStyle w:val="Nadpis2"/>
      </w:pPr>
      <w:r>
        <w:t>1.1)</w:t>
      </w:r>
      <w:r>
        <w:tab/>
        <w:t>Popis zadání</w:t>
      </w:r>
    </w:p>
    <w:p w14:paraId="5DE91540" w14:textId="77777777" w:rsidR="00CA3680" w:rsidRDefault="00CA3680" w:rsidP="00CA3680">
      <w:pPr>
        <w:widowControl/>
        <w:pBdr>
          <w:top w:val="nil"/>
          <w:left w:val="nil"/>
          <w:bottom w:val="nil"/>
          <w:right w:val="nil"/>
          <w:between w:val="nil"/>
        </w:pBdr>
        <w:ind w:left="720" w:firstLine="698"/>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Projekt řeší vnitřní rozvody plynovodu včetně napojení na stávající areálový plynovod pro novostavbu spojovací haly v katastrálním území </w:t>
      </w:r>
      <w:r w:rsidRPr="00050DC6">
        <w:rPr>
          <w:rFonts w:ascii="Maison Neue" w:eastAsia="Maison Neue" w:hAnsi="Maison Neue" w:cs="Maison Neue"/>
          <w:color w:val="000000"/>
          <w:sz w:val="20"/>
          <w:szCs w:val="20"/>
        </w:rPr>
        <w:t>Dolní Újezd u Lipníka nad Bečvou</w:t>
      </w:r>
      <w:r>
        <w:rPr>
          <w:rFonts w:ascii="Maison Neue" w:eastAsia="Maison Neue" w:hAnsi="Maison Neue" w:cs="Maison Neue"/>
          <w:color w:val="000000"/>
          <w:sz w:val="20"/>
          <w:szCs w:val="20"/>
        </w:rPr>
        <w:t>.</w:t>
      </w:r>
    </w:p>
    <w:p w14:paraId="51E10F04" w14:textId="77777777" w:rsidR="00CA3680" w:rsidRDefault="00CA3680" w:rsidP="00CA3680">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Stávající instalace a inženýrské sítě jsou zakresleny pouze informativně. Skutečná poloha jednotlivých instalací a sítí bude vytýčena před započetím prací.</w:t>
      </w:r>
    </w:p>
    <w:p w14:paraId="4209F354" w14:textId="77777777" w:rsidR="00D74F51" w:rsidRDefault="00D74F51">
      <w:pPr>
        <w:widowControl/>
        <w:pBdr>
          <w:top w:val="nil"/>
          <w:left w:val="nil"/>
          <w:bottom w:val="nil"/>
          <w:right w:val="nil"/>
          <w:between w:val="nil"/>
        </w:pBdr>
        <w:jc w:val="both"/>
        <w:rPr>
          <w:rFonts w:ascii="Maison Neue" w:eastAsia="Maison Neue" w:hAnsi="Maison Neue" w:cs="Maison Neue"/>
          <w:b/>
          <w:color w:val="000000"/>
          <w:sz w:val="18"/>
          <w:szCs w:val="18"/>
        </w:rPr>
      </w:pPr>
    </w:p>
    <w:p w14:paraId="12C8C66B" w14:textId="77777777" w:rsidR="00D74F51" w:rsidRDefault="002967EE">
      <w:pPr>
        <w:widowControl/>
        <w:pBdr>
          <w:top w:val="nil"/>
          <w:left w:val="nil"/>
          <w:bottom w:val="nil"/>
          <w:right w:val="nil"/>
          <w:between w:val="nil"/>
        </w:pBdr>
        <w:ind w:left="709" w:hanging="709"/>
        <w:jc w:val="both"/>
        <w:rPr>
          <w:rFonts w:ascii="Maison Neue" w:eastAsia="Maison Neue" w:hAnsi="Maison Neue" w:cs="Maison Neue"/>
          <w:b/>
          <w:color w:val="000000"/>
          <w:sz w:val="20"/>
          <w:szCs w:val="20"/>
        </w:rPr>
      </w:pPr>
      <w:r>
        <w:rPr>
          <w:rFonts w:ascii="Maison Neue" w:eastAsia="Maison Neue" w:hAnsi="Maison Neue" w:cs="Maison Neue"/>
          <w:b/>
          <w:color w:val="000000"/>
          <w:sz w:val="20"/>
          <w:szCs w:val="20"/>
        </w:rPr>
        <w:t xml:space="preserve">1.2) </w:t>
      </w:r>
      <w:r>
        <w:rPr>
          <w:rFonts w:ascii="Maison Neue" w:eastAsia="Maison Neue" w:hAnsi="Maison Neue" w:cs="Maison Neue"/>
          <w:b/>
          <w:color w:val="000000"/>
          <w:sz w:val="20"/>
          <w:szCs w:val="20"/>
        </w:rPr>
        <w:tab/>
        <w:t>Podklady pro vypracování</w:t>
      </w:r>
    </w:p>
    <w:p w14:paraId="3B70B5BD" w14:textId="77777777" w:rsidR="00D74F51" w:rsidRDefault="002967EE">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Jako podklady pro vypracování projektové dokumentace sloužili:</w:t>
      </w:r>
    </w:p>
    <w:p w14:paraId="6DF8D658" w14:textId="77777777" w:rsidR="00D74F51" w:rsidRDefault="002967EE">
      <w:pPr>
        <w:widowControl/>
        <w:numPr>
          <w:ilvl w:val="0"/>
          <w:numId w:val="1"/>
        </w:numPr>
        <w:pBdr>
          <w:top w:val="nil"/>
          <w:left w:val="nil"/>
          <w:bottom w:val="nil"/>
          <w:right w:val="nil"/>
          <w:between w:val="nil"/>
        </w:pBdr>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Stavební výkresy</w:t>
      </w:r>
    </w:p>
    <w:p w14:paraId="7E43E121" w14:textId="77777777" w:rsidR="00D74F51" w:rsidRDefault="002967EE">
      <w:pPr>
        <w:widowControl/>
        <w:numPr>
          <w:ilvl w:val="0"/>
          <w:numId w:val="1"/>
        </w:numPr>
        <w:pBdr>
          <w:top w:val="nil"/>
          <w:left w:val="nil"/>
          <w:bottom w:val="nil"/>
          <w:right w:val="nil"/>
          <w:between w:val="nil"/>
        </w:pBdr>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Hygienické předpisy a normy</w:t>
      </w:r>
    </w:p>
    <w:p w14:paraId="0D20B63D" w14:textId="77777777" w:rsidR="00D74F51" w:rsidRDefault="00D74F51">
      <w:pPr>
        <w:widowControl/>
        <w:pBdr>
          <w:top w:val="nil"/>
          <w:left w:val="nil"/>
          <w:bottom w:val="nil"/>
          <w:right w:val="nil"/>
          <w:between w:val="nil"/>
        </w:pBdr>
        <w:jc w:val="both"/>
        <w:rPr>
          <w:rFonts w:ascii="Maison Neue" w:eastAsia="Maison Neue" w:hAnsi="Maison Neue" w:cs="Maison Neue"/>
          <w:color w:val="FF0000"/>
          <w:sz w:val="20"/>
          <w:szCs w:val="20"/>
        </w:rPr>
      </w:pPr>
    </w:p>
    <w:p w14:paraId="3AFBF064" w14:textId="77777777" w:rsidR="00D74F51" w:rsidRDefault="002967EE">
      <w:pPr>
        <w:widowControl/>
        <w:pBdr>
          <w:top w:val="nil"/>
          <w:left w:val="nil"/>
          <w:bottom w:val="nil"/>
          <w:right w:val="nil"/>
          <w:between w:val="nil"/>
        </w:pBdr>
        <w:ind w:left="709" w:hanging="709"/>
        <w:jc w:val="both"/>
        <w:rPr>
          <w:rFonts w:ascii="Maison Neue" w:eastAsia="Maison Neue" w:hAnsi="Maison Neue" w:cs="Maison Neue"/>
          <w:b/>
          <w:color w:val="000000"/>
          <w:sz w:val="20"/>
          <w:szCs w:val="20"/>
        </w:rPr>
      </w:pPr>
      <w:r>
        <w:rPr>
          <w:rFonts w:ascii="Maison Neue" w:eastAsia="Maison Neue" w:hAnsi="Maison Neue" w:cs="Maison Neue"/>
          <w:b/>
          <w:color w:val="000000"/>
          <w:sz w:val="20"/>
          <w:szCs w:val="20"/>
        </w:rPr>
        <w:t>1.3)</w:t>
      </w:r>
      <w:r>
        <w:rPr>
          <w:rFonts w:ascii="Maison Neue" w:eastAsia="Maison Neue" w:hAnsi="Maison Neue" w:cs="Maison Neue"/>
          <w:b/>
          <w:color w:val="000000"/>
          <w:sz w:val="20"/>
          <w:szCs w:val="20"/>
        </w:rPr>
        <w:tab/>
        <w:t>Použité předpisy a obecné technické normy</w:t>
      </w:r>
    </w:p>
    <w:p w14:paraId="6E4208F0" w14:textId="77777777" w:rsidR="00CA3680" w:rsidRDefault="00CA3680" w:rsidP="00CA3680">
      <w:pPr>
        <w:widowControl/>
        <w:pBdr>
          <w:top w:val="nil"/>
          <w:left w:val="nil"/>
          <w:bottom w:val="nil"/>
          <w:right w:val="nil"/>
          <w:between w:val="nil"/>
        </w:pBdr>
        <w:ind w:left="1418" w:hanging="709"/>
        <w:jc w:val="both"/>
        <w:rPr>
          <w:rFonts w:ascii="Maison Neue" w:eastAsia="Maison Neue" w:hAnsi="Maison Neue" w:cs="Maison Neue"/>
          <w:color w:val="000000"/>
          <w:sz w:val="20"/>
          <w:szCs w:val="20"/>
        </w:rPr>
      </w:pPr>
      <w:bookmarkStart w:id="2" w:name="_heading=h.1fob9te" w:colFirst="0" w:colLast="0"/>
      <w:bookmarkEnd w:id="2"/>
      <w:r>
        <w:rPr>
          <w:rFonts w:ascii="Maison Neue" w:eastAsia="Maison Neue" w:hAnsi="Maison Neue" w:cs="Maison Neue"/>
          <w:color w:val="000000"/>
          <w:sz w:val="20"/>
          <w:szCs w:val="20"/>
        </w:rPr>
        <w:t>-</w:t>
      </w:r>
      <w:r>
        <w:rPr>
          <w:rFonts w:ascii="Maison Neue" w:eastAsia="Maison Neue" w:hAnsi="Maison Neue" w:cs="Maison Neue"/>
          <w:color w:val="000000"/>
          <w:sz w:val="20"/>
          <w:szCs w:val="20"/>
        </w:rPr>
        <w:tab/>
        <w:t xml:space="preserve">ČSN </w:t>
      </w:r>
      <w:proofErr w:type="gramStart"/>
      <w:r>
        <w:rPr>
          <w:rFonts w:ascii="Maison Neue" w:eastAsia="Maison Neue" w:hAnsi="Maison Neue" w:cs="Maison Neue"/>
          <w:color w:val="000000"/>
          <w:sz w:val="20"/>
          <w:szCs w:val="20"/>
        </w:rPr>
        <w:t>12007 – 1</w:t>
      </w:r>
      <w:proofErr w:type="gramEnd"/>
      <w:r>
        <w:rPr>
          <w:rFonts w:ascii="Maison Neue" w:eastAsia="Maison Neue" w:hAnsi="Maison Neue" w:cs="Maison Neue"/>
          <w:color w:val="000000"/>
          <w:sz w:val="20"/>
          <w:szCs w:val="20"/>
        </w:rPr>
        <w:t xml:space="preserve"> - Zásobování plynem</w:t>
      </w:r>
    </w:p>
    <w:p w14:paraId="765DCC81" w14:textId="77777777" w:rsidR="00CA3680" w:rsidRDefault="00CA3680" w:rsidP="00CA3680">
      <w:pPr>
        <w:widowControl/>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30"/>
        </w:tabs>
        <w:ind w:left="1418" w:hanging="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w:t>
      </w:r>
      <w:r>
        <w:rPr>
          <w:rFonts w:ascii="Maison Neue" w:eastAsia="Maison Neue" w:hAnsi="Maison Neue" w:cs="Maison Neue"/>
          <w:color w:val="000000"/>
          <w:sz w:val="20"/>
          <w:szCs w:val="20"/>
        </w:rPr>
        <w:tab/>
        <w:t>ČSN 73 6005 - Prostorové uspořádání sítí technického vybavení</w:t>
      </w:r>
      <w:r>
        <w:rPr>
          <w:rFonts w:ascii="Maison Neue" w:eastAsia="Maison Neue" w:hAnsi="Maison Neue" w:cs="Maison Neue"/>
          <w:color w:val="000000"/>
          <w:sz w:val="20"/>
          <w:szCs w:val="20"/>
        </w:rPr>
        <w:tab/>
      </w:r>
    </w:p>
    <w:p w14:paraId="077B71AB" w14:textId="77777777" w:rsidR="00CA3680" w:rsidRDefault="00CA3680" w:rsidP="00CA3680">
      <w:pPr>
        <w:widowControl/>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30"/>
        </w:tabs>
        <w:ind w:left="1418" w:hanging="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 </w:t>
      </w:r>
      <w:r>
        <w:rPr>
          <w:rFonts w:ascii="Maison Neue" w:eastAsia="Maison Neue" w:hAnsi="Maison Neue" w:cs="Maison Neue"/>
          <w:color w:val="000000"/>
          <w:sz w:val="20"/>
          <w:szCs w:val="20"/>
        </w:rPr>
        <w:tab/>
        <w:t>ČSN 75 6760 – Vnitřní kanalizace</w:t>
      </w:r>
    </w:p>
    <w:p w14:paraId="25C469E4" w14:textId="77777777" w:rsidR="00CA3680" w:rsidRDefault="00CA3680" w:rsidP="00CA3680">
      <w:pPr>
        <w:widowControl/>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30"/>
        </w:tabs>
        <w:ind w:left="1418" w:hanging="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w:t>
      </w:r>
      <w:r>
        <w:rPr>
          <w:rFonts w:ascii="Maison Neue" w:eastAsia="Maison Neue" w:hAnsi="Maison Neue" w:cs="Maison Neue"/>
          <w:color w:val="000000"/>
          <w:sz w:val="20"/>
          <w:szCs w:val="20"/>
        </w:rPr>
        <w:tab/>
        <w:t>ČSN EN 1775 – Zásobování plynem – Plynovody v budovách</w:t>
      </w:r>
    </w:p>
    <w:p w14:paraId="7B1F0F37" w14:textId="77777777" w:rsidR="00CA3680" w:rsidRDefault="00CA3680" w:rsidP="00CA3680">
      <w:pPr>
        <w:widowControl/>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30"/>
        </w:tabs>
        <w:ind w:left="1418" w:hanging="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w:t>
      </w:r>
      <w:r>
        <w:rPr>
          <w:rFonts w:ascii="Maison Neue" w:eastAsia="Maison Neue" w:hAnsi="Maison Neue" w:cs="Maison Neue"/>
          <w:color w:val="000000"/>
          <w:sz w:val="20"/>
          <w:szCs w:val="20"/>
        </w:rPr>
        <w:tab/>
        <w:t>a další normy a předpisy</w:t>
      </w:r>
    </w:p>
    <w:p w14:paraId="7197A471" w14:textId="77777777" w:rsidR="00D74F51" w:rsidRDefault="00D74F51">
      <w:pPr>
        <w:widowControl/>
        <w:pBdr>
          <w:top w:val="nil"/>
          <w:left w:val="nil"/>
          <w:bottom w:val="nil"/>
          <w:right w:val="nil"/>
          <w:between w:val="nil"/>
        </w:pBdr>
        <w:jc w:val="both"/>
        <w:rPr>
          <w:rFonts w:ascii="Maison Neue" w:eastAsia="Maison Neue" w:hAnsi="Maison Neue" w:cs="Maison Neue"/>
          <w:color w:val="000000"/>
          <w:sz w:val="20"/>
          <w:szCs w:val="20"/>
        </w:rPr>
      </w:pPr>
    </w:p>
    <w:p w14:paraId="618C7FCE" w14:textId="77777777" w:rsidR="00D74F51" w:rsidRDefault="00CA3680">
      <w:pPr>
        <w:pStyle w:val="Nadpis1"/>
      </w:pPr>
      <w:r>
        <w:t>2</w:t>
      </w:r>
      <w:r w:rsidR="002967EE">
        <w:t>. Technické řešení plynovodu</w:t>
      </w:r>
    </w:p>
    <w:p w14:paraId="660FEC4F" w14:textId="77777777" w:rsidR="00D74F51" w:rsidRDefault="00CA3680">
      <w:pPr>
        <w:pStyle w:val="Nadpis2"/>
      </w:pPr>
      <w:r>
        <w:t>2</w:t>
      </w:r>
      <w:r w:rsidR="002967EE">
        <w:t>.1)</w:t>
      </w:r>
      <w:r w:rsidR="002967EE">
        <w:tab/>
        <w:t>Spotřebiče</w:t>
      </w:r>
    </w:p>
    <w:p w14:paraId="0BE970D0" w14:textId="77777777" w:rsidR="007B5595" w:rsidRDefault="002967EE" w:rsidP="00CA3680">
      <w:pPr>
        <w:widowControl/>
        <w:pBdr>
          <w:top w:val="nil"/>
          <w:left w:val="nil"/>
          <w:bottom w:val="nil"/>
          <w:right w:val="nil"/>
          <w:between w:val="nil"/>
        </w:pBdr>
        <w:ind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V objektu se nachází </w:t>
      </w:r>
      <w:r w:rsidR="007B5595">
        <w:rPr>
          <w:rFonts w:ascii="Maison Neue" w:eastAsia="Maison Neue" w:hAnsi="Maison Neue" w:cs="Maison Neue"/>
          <w:color w:val="000000"/>
          <w:sz w:val="20"/>
          <w:szCs w:val="20"/>
        </w:rPr>
        <w:t xml:space="preserve">následující </w:t>
      </w:r>
      <w:r>
        <w:rPr>
          <w:rFonts w:ascii="Maison Neue" w:eastAsia="Maison Neue" w:hAnsi="Maison Neue" w:cs="Maison Neue"/>
          <w:color w:val="000000"/>
          <w:sz w:val="20"/>
          <w:szCs w:val="20"/>
        </w:rPr>
        <w:t>plynov</w:t>
      </w:r>
      <w:r w:rsidR="007B5595">
        <w:rPr>
          <w:rFonts w:ascii="Maison Neue" w:eastAsia="Maison Neue" w:hAnsi="Maison Neue" w:cs="Maison Neue"/>
          <w:color w:val="000000"/>
          <w:sz w:val="20"/>
          <w:szCs w:val="20"/>
        </w:rPr>
        <w:t>é</w:t>
      </w:r>
      <w:r>
        <w:rPr>
          <w:rFonts w:ascii="Maison Neue" w:eastAsia="Maison Neue" w:hAnsi="Maison Neue" w:cs="Maison Neue"/>
          <w:color w:val="000000"/>
          <w:sz w:val="20"/>
          <w:szCs w:val="20"/>
        </w:rPr>
        <w:t xml:space="preserve"> spotřebič</w:t>
      </w:r>
      <w:r w:rsidR="007B5595">
        <w:rPr>
          <w:rFonts w:ascii="Maison Neue" w:eastAsia="Maison Neue" w:hAnsi="Maison Neue" w:cs="Maison Neue"/>
          <w:color w:val="000000"/>
          <w:sz w:val="20"/>
          <w:szCs w:val="20"/>
        </w:rPr>
        <w:t>e</w:t>
      </w:r>
      <w:r>
        <w:rPr>
          <w:rFonts w:ascii="Maison Neue" w:eastAsia="Maison Neue" w:hAnsi="Maison Neue" w:cs="Maison Neue"/>
          <w:color w:val="000000"/>
          <w:sz w:val="20"/>
          <w:szCs w:val="20"/>
        </w:rPr>
        <w:t xml:space="preserve">: </w:t>
      </w:r>
    </w:p>
    <w:p w14:paraId="15999470" w14:textId="77777777" w:rsidR="00D74F51" w:rsidRDefault="007B5595" w:rsidP="007B5595">
      <w:pPr>
        <w:pStyle w:val="Odstavecseseznamem"/>
        <w:numPr>
          <w:ilvl w:val="0"/>
          <w:numId w:val="1"/>
        </w:numPr>
        <w:pBdr>
          <w:top w:val="nil"/>
          <w:left w:val="nil"/>
          <w:bottom w:val="nil"/>
          <w:right w:val="nil"/>
          <w:between w:val="nil"/>
        </w:pBdr>
        <w:rPr>
          <w:rFonts w:eastAsia="Maison Neue" w:cs="Maison Neue"/>
          <w:color w:val="000000"/>
        </w:rPr>
      </w:pPr>
      <w:r>
        <w:rPr>
          <w:rFonts w:eastAsia="Maison Neue" w:cs="Maison Neue"/>
          <w:color w:val="000000"/>
        </w:rPr>
        <w:t xml:space="preserve">Kaskáda 3 plynových </w:t>
      </w:r>
      <w:r w:rsidR="002967EE" w:rsidRPr="007B5595">
        <w:rPr>
          <w:rFonts w:eastAsia="Maison Neue" w:cs="Maison Neue"/>
          <w:color w:val="000000"/>
        </w:rPr>
        <w:t>kondenzační</w:t>
      </w:r>
      <w:r>
        <w:rPr>
          <w:rFonts w:eastAsia="Maison Neue" w:cs="Maison Neue"/>
          <w:color w:val="000000"/>
        </w:rPr>
        <w:t>ch</w:t>
      </w:r>
      <w:r w:rsidR="002967EE" w:rsidRPr="007B5595">
        <w:rPr>
          <w:rFonts w:eastAsia="Maison Neue" w:cs="Maison Neue"/>
          <w:color w:val="000000"/>
        </w:rPr>
        <w:t xml:space="preserve"> kot</w:t>
      </w:r>
      <w:r>
        <w:rPr>
          <w:rFonts w:eastAsia="Maison Neue" w:cs="Maison Neue"/>
          <w:color w:val="000000"/>
        </w:rPr>
        <w:t>lů</w:t>
      </w:r>
      <w:r w:rsidR="002967EE" w:rsidRPr="007B5595">
        <w:rPr>
          <w:rFonts w:eastAsia="Maison Neue" w:cs="Maison Neue"/>
          <w:color w:val="000000"/>
        </w:rPr>
        <w:t xml:space="preserve"> o </w:t>
      </w:r>
      <w:r>
        <w:rPr>
          <w:rFonts w:eastAsia="Maison Neue" w:cs="Maison Neue"/>
          <w:color w:val="000000"/>
        </w:rPr>
        <w:t xml:space="preserve">celkovém </w:t>
      </w:r>
      <w:r w:rsidR="002967EE" w:rsidRPr="007B5595">
        <w:rPr>
          <w:rFonts w:eastAsia="Maison Neue" w:cs="Maison Neue"/>
          <w:color w:val="000000"/>
        </w:rPr>
        <w:t xml:space="preserve">max. výkonu </w:t>
      </w:r>
      <w:r>
        <w:rPr>
          <w:rFonts w:eastAsia="Maison Neue" w:cs="Maison Neue"/>
          <w:color w:val="000000"/>
        </w:rPr>
        <w:t>70</w:t>
      </w:r>
      <w:r w:rsidR="002967EE" w:rsidRPr="007B5595">
        <w:rPr>
          <w:rFonts w:eastAsia="Maison Neue" w:cs="Maison Neue"/>
          <w:color w:val="000000"/>
        </w:rPr>
        <w:t xml:space="preserve">kW a spotřebě </w:t>
      </w:r>
      <w:r>
        <w:rPr>
          <w:rFonts w:eastAsia="Maison Neue" w:cs="Maison Neue"/>
        </w:rPr>
        <w:t>3</w:t>
      </w:r>
      <w:r w:rsidR="002967EE" w:rsidRPr="007B5595">
        <w:rPr>
          <w:rFonts w:eastAsia="Maison Neue" w:cs="Maison Neue"/>
        </w:rPr>
        <w:t>,</w:t>
      </w:r>
      <w:r>
        <w:rPr>
          <w:rFonts w:eastAsia="Maison Neue" w:cs="Maison Neue"/>
        </w:rPr>
        <w:t>7</w:t>
      </w:r>
      <w:r w:rsidR="002967EE" w:rsidRPr="007B5595">
        <w:rPr>
          <w:rFonts w:eastAsia="Maison Neue" w:cs="Maison Neue"/>
          <w:color w:val="000000"/>
        </w:rPr>
        <w:t xml:space="preserve"> m</w:t>
      </w:r>
      <w:r w:rsidR="002967EE" w:rsidRPr="007B5595">
        <w:rPr>
          <w:rFonts w:eastAsia="Maison Neue" w:cs="Maison Neue"/>
          <w:color w:val="000000"/>
          <w:vertAlign w:val="superscript"/>
        </w:rPr>
        <w:t>3</w:t>
      </w:r>
      <w:r w:rsidR="002967EE" w:rsidRPr="007B5595">
        <w:rPr>
          <w:rFonts w:eastAsia="Maison Neue" w:cs="Maison Neue"/>
          <w:color w:val="000000"/>
        </w:rPr>
        <w:t>/hod</w:t>
      </w:r>
      <w:r>
        <w:rPr>
          <w:rFonts w:eastAsia="Maison Neue" w:cs="Maison Neue"/>
          <w:color w:val="000000"/>
        </w:rPr>
        <w:t xml:space="preserve"> /kotel</w:t>
      </w:r>
    </w:p>
    <w:p w14:paraId="3FE03AFE" w14:textId="77777777" w:rsidR="007B5595" w:rsidRDefault="007B5595" w:rsidP="007B5595">
      <w:pPr>
        <w:pStyle w:val="Odstavecseseznamem"/>
        <w:numPr>
          <w:ilvl w:val="0"/>
          <w:numId w:val="1"/>
        </w:numPr>
        <w:pBdr>
          <w:top w:val="nil"/>
          <w:left w:val="nil"/>
          <w:bottom w:val="nil"/>
          <w:right w:val="nil"/>
          <w:between w:val="nil"/>
        </w:pBdr>
        <w:rPr>
          <w:rFonts w:eastAsia="Maison Neue" w:cs="Maison Neue"/>
          <w:color w:val="000000"/>
        </w:rPr>
      </w:pPr>
      <w:r>
        <w:rPr>
          <w:rFonts w:eastAsia="Maison Neue" w:cs="Maison Neue"/>
          <w:color w:val="000000"/>
        </w:rPr>
        <w:t xml:space="preserve">Vysokotlaký čistič s plynovým ohřevem o max. výkonu 95kW a spotřebě plynu 11,4 </w:t>
      </w:r>
      <w:r w:rsidRPr="007B5595">
        <w:rPr>
          <w:rFonts w:eastAsia="Maison Neue" w:cs="Maison Neue"/>
          <w:color w:val="000000"/>
        </w:rPr>
        <w:t>m</w:t>
      </w:r>
      <w:r w:rsidRPr="007B5595">
        <w:rPr>
          <w:rFonts w:eastAsia="Maison Neue" w:cs="Maison Neue"/>
          <w:color w:val="000000"/>
          <w:vertAlign w:val="superscript"/>
        </w:rPr>
        <w:t>3</w:t>
      </w:r>
      <w:r w:rsidRPr="007B5595">
        <w:rPr>
          <w:rFonts w:eastAsia="Maison Neue" w:cs="Maison Neue"/>
          <w:color w:val="000000"/>
        </w:rPr>
        <w:t>/hod</w:t>
      </w:r>
    </w:p>
    <w:p w14:paraId="184405DB" w14:textId="77777777" w:rsidR="00F018BF" w:rsidRDefault="00F018BF" w:rsidP="00F018BF">
      <w:pPr>
        <w:pStyle w:val="Odstavecseseznamem"/>
        <w:pBdr>
          <w:top w:val="nil"/>
          <w:left w:val="nil"/>
          <w:bottom w:val="nil"/>
          <w:right w:val="nil"/>
          <w:between w:val="nil"/>
        </w:pBdr>
        <w:ind w:left="1778" w:firstLine="0"/>
        <w:rPr>
          <w:rFonts w:eastAsia="Maison Neue" w:cs="Maison Neue"/>
          <w:color w:val="000000"/>
        </w:rPr>
      </w:pPr>
    </w:p>
    <w:p w14:paraId="04A16566" w14:textId="77777777" w:rsidR="00AE28CC" w:rsidRPr="00D52D76" w:rsidRDefault="00F018BF" w:rsidP="00D52D76">
      <w:pPr>
        <w:pStyle w:val="Odstavecseseznamem"/>
        <w:pBdr>
          <w:top w:val="nil"/>
          <w:left w:val="nil"/>
          <w:bottom w:val="nil"/>
          <w:right w:val="nil"/>
          <w:between w:val="nil"/>
        </w:pBdr>
        <w:ind w:left="720" w:firstLine="698"/>
        <w:rPr>
          <w:rFonts w:eastAsia="Maison Neue" w:cs="Maison Neue"/>
          <w:color w:val="000000"/>
        </w:rPr>
      </w:pPr>
      <w:r>
        <w:rPr>
          <w:rFonts w:eastAsia="Maison Neue" w:cs="Maison Neue"/>
          <w:color w:val="000000"/>
        </w:rPr>
        <w:t>V rámci vytvoření prostoru pro novou technickou místnost bude proveden přesun</w:t>
      </w:r>
      <w:r w:rsidR="00CA3680">
        <w:rPr>
          <w:rFonts w:eastAsia="Maison Neue" w:cs="Maison Neue"/>
          <w:color w:val="000000"/>
        </w:rPr>
        <w:t xml:space="preserve"> </w:t>
      </w:r>
      <w:r>
        <w:rPr>
          <w:rFonts w:eastAsia="Maison Neue" w:cs="Maison Neue"/>
          <w:color w:val="000000"/>
        </w:rPr>
        <w:t>stávajícího teplovzdušného plynového ohřívače vzduchu</w:t>
      </w:r>
      <w:r w:rsidRPr="00F018BF">
        <w:rPr>
          <w:rFonts w:eastAsia="Maison Neue" w:cs="Maison Neue"/>
          <w:color w:val="000000"/>
        </w:rPr>
        <w:t xml:space="preserve">. </w:t>
      </w:r>
      <w:r w:rsidR="00CA3680">
        <w:rPr>
          <w:rFonts w:eastAsia="Maison Neue" w:cs="Maison Neue"/>
          <w:color w:val="000000"/>
        </w:rPr>
        <w:t>Přesná poloha plynovodu k plynovému ohřívači bude určena podle nového místa osazení.</w:t>
      </w:r>
    </w:p>
    <w:p w14:paraId="3EBBAE6E" w14:textId="77777777" w:rsidR="00E66BDB" w:rsidRDefault="00526373">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Plynové kotle jsou umístěny v technické místnosti, vysokotlaký čistič v samostatné místnosti na okraji dispozice. </w:t>
      </w:r>
      <w:r w:rsidR="00E66BDB">
        <w:rPr>
          <w:rFonts w:ascii="Maison Neue" w:eastAsia="Maison Neue" w:hAnsi="Maison Neue" w:cs="Maison Neue"/>
          <w:color w:val="000000"/>
          <w:sz w:val="20"/>
          <w:szCs w:val="20"/>
        </w:rPr>
        <w:t xml:space="preserve">Kotle budou na nový objektový plynovod napojeny pomocí nerezových ohebných potrubí. Na přívodním potrubí čističe bude před nerezovou ohebnou hadici a kohout osazen manometr. </w:t>
      </w:r>
    </w:p>
    <w:p w14:paraId="411F8A87" w14:textId="77777777" w:rsidR="00D74F51" w:rsidRDefault="00E66BDB">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Kotle jsou provedeny jako </w:t>
      </w:r>
      <w:r w:rsidR="002967EE">
        <w:rPr>
          <w:rFonts w:ascii="Maison Neue" w:eastAsia="Maison Neue" w:hAnsi="Maison Neue" w:cs="Maison Neue"/>
          <w:color w:val="000000"/>
          <w:sz w:val="20"/>
          <w:szCs w:val="20"/>
        </w:rPr>
        <w:t>spotřebič</w:t>
      </w:r>
      <w:r w:rsidR="00AE28CC">
        <w:rPr>
          <w:rFonts w:ascii="Maison Neue" w:eastAsia="Maison Neue" w:hAnsi="Maison Neue" w:cs="Maison Neue"/>
          <w:color w:val="000000"/>
          <w:sz w:val="20"/>
          <w:szCs w:val="20"/>
        </w:rPr>
        <w:t>e</w:t>
      </w:r>
      <w:r w:rsidR="002967EE">
        <w:rPr>
          <w:rFonts w:ascii="Maison Neue" w:eastAsia="Maison Neue" w:hAnsi="Maison Neue" w:cs="Maison Neue"/>
          <w:color w:val="000000"/>
          <w:sz w:val="20"/>
          <w:szCs w:val="20"/>
        </w:rPr>
        <w:t xml:space="preserve"> skupiny C s uzavřenou spalovací komorou. Odvod spalin a přívod vzduchu pro spalování zabezpečuje koaxiální komín</w:t>
      </w:r>
      <w:r w:rsidR="00883574">
        <w:rPr>
          <w:rFonts w:ascii="Maison Neue" w:eastAsia="Maison Neue" w:hAnsi="Maison Neue" w:cs="Maison Neue"/>
          <w:color w:val="000000"/>
          <w:sz w:val="20"/>
          <w:szCs w:val="20"/>
        </w:rPr>
        <w:t xml:space="preserve"> </w:t>
      </w:r>
      <w:r w:rsidR="00AE28CC">
        <w:rPr>
          <w:rFonts w:ascii="Maison Neue" w:eastAsia="Maison Neue" w:hAnsi="Maison Neue" w:cs="Maison Neue"/>
          <w:color w:val="000000"/>
          <w:sz w:val="20"/>
          <w:szCs w:val="20"/>
        </w:rPr>
        <w:t>1</w:t>
      </w:r>
      <w:r w:rsidR="00F018BF">
        <w:rPr>
          <w:rFonts w:ascii="Maison Neue" w:eastAsia="Maison Neue" w:hAnsi="Maison Neue" w:cs="Maison Neue"/>
          <w:color w:val="000000"/>
          <w:sz w:val="20"/>
          <w:szCs w:val="20"/>
        </w:rPr>
        <w:t>25</w:t>
      </w:r>
      <w:r w:rsidR="00883574">
        <w:rPr>
          <w:rFonts w:ascii="Maison Neue" w:eastAsia="Maison Neue" w:hAnsi="Maison Neue" w:cs="Maison Neue"/>
          <w:color w:val="000000"/>
          <w:sz w:val="20"/>
          <w:szCs w:val="20"/>
        </w:rPr>
        <w:t>/</w:t>
      </w:r>
      <w:r w:rsidR="00AE28CC">
        <w:rPr>
          <w:rFonts w:ascii="Maison Neue" w:eastAsia="Maison Neue" w:hAnsi="Maison Neue" w:cs="Maison Neue"/>
          <w:color w:val="000000"/>
          <w:sz w:val="20"/>
          <w:szCs w:val="20"/>
        </w:rPr>
        <w:t xml:space="preserve">80 </w:t>
      </w:r>
      <w:r w:rsidR="002967EE">
        <w:rPr>
          <w:rFonts w:ascii="Maison Neue" w:eastAsia="Maison Neue" w:hAnsi="Maison Neue" w:cs="Maison Neue"/>
          <w:color w:val="000000"/>
          <w:sz w:val="20"/>
          <w:szCs w:val="20"/>
        </w:rPr>
        <w:t>vyvedený nad střešní konstrukci.</w:t>
      </w:r>
    </w:p>
    <w:p w14:paraId="72122B57" w14:textId="77777777" w:rsidR="00E66BDB" w:rsidRDefault="00E66BDB">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Čistič je v proveden jako spotřebič skupiny B je tedy potřeba zabezpečit dostatečné množství přívodního vzduchu</w:t>
      </w:r>
      <w:r w:rsidR="00F75E7C">
        <w:rPr>
          <w:rFonts w:ascii="Maison Neue" w:eastAsia="Maison Neue" w:hAnsi="Maison Neue" w:cs="Maison Neue"/>
          <w:color w:val="000000"/>
          <w:sz w:val="20"/>
          <w:szCs w:val="20"/>
        </w:rPr>
        <w:t xml:space="preserve"> k spotřebiči. Odvedení spalin je zabezpečeno pomocí komínu </w:t>
      </w:r>
      <w:r w:rsidR="007B009E">
        <w:rPr>
          <w:rFonts w:ascii="Maison Neue" w:eastAsia="Maison Neue" w:hAnsi="Maison Neue" w:cs="Maison Neue"/>
          <w:color w:val="000000"/>
          <w:sz w:val="20"/>
          <w:szCs w:val="20"/>
        </w:rPr>
        <w:t>150</w:t>
      </w:r>
      <w:r w:rsidR="0030558F">
        <w:rPr>
          <w:rFonts w:ascii="Maison Neue" w:eastAsia="Maison Neue" w:hAnsi="Maison Neue" w:cs="Maison Neue"/>
          <w:color w:val="000000"/>
          <w:sz w:val="20"/>
          <w:szCs w:val="20"/>
        </w:rPr>
        <w:t xml:space="preserve"> </w:t>
      </w:r>
      <w:r w:rsidR="007B009E">
        <w:rPr>
          <w:rFonts w:ascii="Maison Neue" w:eastAsia="Maison Neue" w:hAnsi="Maison Neue" w:cs="Maison Neue"/>
          <w:color w:val="000000"/>
          <w:sz w:val="20"/>
          <w:szCs w:val="20"/>
        </w:rPr>
        <w:t>mm</w:t>
      </w:r>
      <w:r w:rsidR="00F75E7C">
        <w:rPr>
          <w:rFonts w:ascii="Maison Neue" w:eastAsia="Maison Neue" w:hAnsi="Maison Neue" w:cs="Maison Neue"/>
          <w:color w:val="000000"/>
          <w:sz w:val="20"/>
          <w:szCs w:val="20"/>
        </w:rPr>
        <w:t xml:space="preserve"> nad rovinu střechy.</w:t>
      </w:r>
    </w:p>
    <w:p w14:paraId="3E15A1B1" w14:textId="77777777" w:rsidR="00F018BF" w:rsidRDefault="00203CC0">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Odvedení spalin a přívod čerstvého vzduchu pro přesunutý teplovzdušný ohřívač bude zabezpečen pomocí koaxiálního komínu 150/100 provedeného fasádou nad hranicí střechy nového objektu. </w:t>
      </w:r>
    </w:p>
    <w:p w14:paraId="5EE8CB28" w14:textId="77777777" w:rsidR="00D74F51" w:rsidRDefault="00D74F51">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p>
    <w:p w14:paraId="23C69ECA" w14:textId="77777777" w:rsidR="00D74F51" w:rsidRDefault="00CA3680">
      <w:pPr>
        <w:pStyle w:val="Nadpis2"/>
      </w:pPr>
      <w:r>
        <w:t>2</w:t>
      </w:r>
      <w:r w:rsidR="002967EE">
        <w:t>.2)</w:t>
      </w:r>
      <w:r w:rsidR="002967EE">
        <w:tab/>
      </w:r>
      <w:r w:rsidR="00AE28CC">
        <w:t>Objektový</w:t>
      </w:r>
      <w:r w:rsidR="002967EE">
        <w:t xml:space="preserve"> plynovod</w:t>
      </w:r>
    </w:p>
    <w:p w14:paraId="15C67C62" w14:textId="77777777" w:rsidR="00D74F51" w:rsidRDefault="0030558F" w:rsidP="0030558F">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Stávající areálový plynovod je veden při zdi ve vedlejší budově – skladovací hala. Na toto potrubí bude napojeno nové objektové vedení plynu, které povede k jednotlivým spotřebičům</w:t>
      </w:r>
      <w:r w:rsidR="00833FA3">
        <w:rPr>
          <w:rFonts w:ascii="Maison Neue" w:eastAsia="Maison Neue" w:hAnsi="Maison Neue" w:cs="Maison Neue"/>
          <w:color w:val="000000"/>
          <w:sz w:val="20"/>
          <w:szCs w:val="20"/>
        </w:rPr>
        <w:t xml:space="preserve"> v kotelně</w:t>
      </w:r>
      <w:r>
        <w:rPr>
          <w:rFonts w:ascii="Maison Neue" w:eastAsia="Maison Neue" w:hAnsi="Maison Neue" w:cs="Maison Neue"/>
          <w:color w:val="000000"/>
          <w:sz w:val="20"/>
          <w:szCs w:val="20"/>
        </w:rPr>
        <w:t xml:space="preserve"> při zdech. </w:t>
      </w:r>
      <w:r w:rsidR="00833FA3">
        <w:rPr>
          <w:rFonts w:ascii="Maison Neue" w:eastAsia="Maison Neue" w:hAnsi="Maison Neue" w:cs="Maison Neue"/>
          <w:color w:val="000000"/>
          <w:sz w:val="20"/>
          <w:szCs w:val="20"/>
        </w:rPr>
        <w:t>Plynovodné vedení k tlakovému čističi povede v instalačním kanále.</w:t>
      </w:r>
    </w:p>
    <w:p w14:paraId="7A9E7CA3" w14:textId="77777777" w:rsidR="0030558F" w:rsidRDefault="0030558F" w:rsidP="0030558F">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Vzhledem k napojení v interiéru nebudou prováděny žádné zemní práce ani nebude upravována plynovodní přípojka areálu na veřejný plynovod. </w:t>
      </w:r>
    </w:p>
    <w:p w14:paraId="2D206C88" w14:textId="77777777" w:rsidR="0030558F" w:rsidRDefault="0030558F" w:rsidP="0030558F">
      <w:pPr>
        <w:widowControl/>
        <w:pBdr>
          <w:top w:val="nil"/>
          <w:left w:val="nil"/>
          <w:bottom w:val="nil"/>
          <w:right w:val="nil"/>
          <w:between w:val="nil"/>
        </w:pBdr>
        <w:ind w:left="709" w:firstLine="709"/>
        <w:jc w:val="both"/>
      </w:pPr>
    </w:p>
    <w:p w14:paraId="4FF065DC" w14:textId="77777777" w:rsidR="00D74F51" w:rsidRDefault="00CA3680">
      <w:pPr>
        <w:pStyle w:val="Nadpis2"/>
      </w:pPr>
      <w:r>
        <w:t>2</w:t>
      </w:r>
      <w:r w:rsidR="002967EE">
        <w:t>.3)</w:t>
      </w:r>
      <w:r w:rsidR="002967EE">
        <w:tab/>
        <w:t>Materiál</w:t>
      </w:r>
    </w:p>
    <w:p w14:paraId="54809B90" w14:textId="77777777" w:rsidR="00D74F51" w:rsidRDefault="002967EE">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Volně vedené potrubí uvnitř domu z ocelových bezešvých závitových trubek, jakosti 11 podle ČSN 42 5715 a ČSN 42 57 s </w:t>
      </w:r>
      <w:r w:rsidR="00A52A97">
        <w:rPr>
          <w:rFonts w:ascii="Maison Neue" w:eastAsia="Maison Neue" w:hAnsi="Maison Neue" w:cs="Maison Neue"/>
          <w:color w:val="000000"/>
          <w:sz w:val="20"/>
          <w:szCs w:val="20"/>
        </w:rPr>
        <w:t>o</w:t>
      </w:r>
      <w:r w:rsidR="00CA3680">
        <w:rPr>
          <w:rFonts w:ascii="Maison Neue" w:eastAsia="Maison Neue" w:hAnsi="Maison Neue" w:cs="Maison Neue"/>
          <w:color w:val="000000"/>
          <w:sz w:val="20"/>
          <w:szCs w:val="20"/>
        </w:rPr>
        <w:t>chranným n</w:t>
      </w:r>
      <w:r w:rsidR="00A52A97">
        <w:rPr>
          <w:rFonts w:ascii="Maison Neue" w:eastAsia="Maison Neue" w:hAnsi="Maison Neue" w:cs="Maison Neue"/>
          <w:color w:val="000000"/>
          <w:sz w:val="20"/>
          <w:szCs w:val="20"/>
        </w:rPr>
        <w:t>átěrem žluté barvy v celé délce</w:t>
      </w:r>
      <w:r>
        <w:rPr>
          <w:rFonts w:ascii="Maison Neue" w:eastAsia="Maison Neue" w:hAnsi="Maison Neue" w:cs="Maison Neue"/>
          <w:color w:val="000000"/>
          <w:sz w:val="20"/>
          <w:szCs w:val="20"/>
        </w:rPr>
        <w:t>. Všechny armatury na plynovou musí splňovat atest pro zemní plyn.</w:t>
      </w:r>
      <w:r w:rsidR="00A52A97">
        <w:rPr>
          <w:rFonts w:ascii="Maison Neue" w:eastAsia="Maison Neue" w:hAnsi="Maison Neue" w:cs="Maison Neue"/>
          <w:color w:val="000000"/>
          <w:sz w:val="20"/>
          <w:szCs w:val="20"/>
        </w:rPr>
        <w:t xml:space="preserve"> </w:t>
      </w:r>
    </w:p>
    <w:p w14:paraId="64DCB9B4" w14:textId="77777777" w:rsidR="00101DDE" w:rsidRDefault="00101DDE">
      <w:pPr>
        <w:suppressAutoHyphens w:val="0"/>
        <w:autoSpaceDN/>
        <w:textAlignment w:val="auto"/>
        <w:rPr>
          <w:rFonts w:ascii="Maison Neue" w:hAnsi="Maison Neue"/>
          <w:b/>
          <w:bCs/>
          <w:sz w:val="20"/>
          <w:szCs w:val="20"/>
        </w:rPr>
      </w:pPr>
    </w:p>
    <w:p w14:paraId="02CD18CB" w14:textId="77777777" w:rsidR="00D74F51" w:rsidRDefault="00CA3680">
      <w:pPr>
        <w:pStyle w:val="Nadpis2"/>
      </w:pPr>
      <w:r>
        <w:t>2</w:t>
      </w:r>
      <w:r w:rsidR="002967EE">
        <w:t>.4)</w:t>
      </w:r>
      <w:r w:rsidR="002967EE">
        <w:tab/>
        <w:t>Spotřeba plynu</w:t>
      </w:r>
    </w:p>
    <w:p w14:paraId="113CD487" w14:textId="77777777" w:rsidR="00D74F51" w:rsidRDefault="002967EE" w:rsidP="00005C52">
      <w:pPr>
        <w:widowControl/>
        <w:tabs>
          <w:tab w:val="left" w:pos="2835"/>
        </w:tabs>
        <w:ind w:left="284" w:firstLine="425"/>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Výčet spotřebičů:</w:t>
      </w:r>
      <w:r>
        <w:rPr>
          <w:rFonts w:ascii="Maison Neue" w:eastAsia="Maison Neue" w:hAnsi="Maison Neue" w:cs="Maison Neue"/>
          <w:color w:val="000000"/>
          <w:sz w:val="20"/>
          <w:szCs w:val="20"/>
        </w:rPr>
        <w:tab/>
      </w:r>
      <w:r w:rsidR="00005C52">
        <w:rPr>
          <w:rFonts w:ascii="Maison Neue" w:eastAsia="Maison Neue" w:hAnsi="Maison Neue" w:cs="Maison Neue"/>
          <w:color w:val="000000"/>
          <w:sz w:val="20"/>
          <w:szCs w:val="20"/>
        </w:rPr>
        <w:t xml:space="preserve">1. </w:t>
      </w:r>
      <w:r>
        <w:rPr>
          <w:rFonts w:ascii="Maison Neue" w:eastAsia="Maison Neue" w:hAnsi="Maison Neue" w:cs="Maison Neue"/>
          <w:color w:val="000000"/>
          <w:sz w:val="20"/>
          <w:szCs w:val="20"/>
        </w:rPr>
        <w:t>Plynový kotel (</w:t>
      </w:r>
      <w:r w:rsidR="00005C52">
        <w:rPr>
          <w:rFonts w:ascii="Maison Neue" w:eastAsia="Maison Neue" w:hAnsi="Maison Neue" w:cs="Maison Neue"/>
          <w:color w:val="000000"/>
          <w:sz w:val="20"/>
          <w:szCs w:val="20"/>
        </w:rPr>
        <w:t>3</w:t>
      </w:r>
      <w:r>
        <w:rPr>
          <w:rFonts w:ascii="Maison Neue" w:eastAsia="Maison Neue" w:hAnsi="Maison Neue" w:cs="Maison Neue"/>
          <w:color w:val="000000"/>
          <w:sz w:val="20"/>
          <w:szCs w:val="20"/>
        </w:rPr>
        <w:t>,</w:t>
      </w:r>
      <w:r w:rsidR="00005C52">
        <w:rPr>
          <w:rFonts w:ascii="Maison Neue" w:eastAsia="Maison Neue" w:hAnsi="Maison Neue" w:cs="Maison Neue"/>
          <w:color w:val="000000"/>
          <w:sz w:val="20"/>
          <w:szCs w:val="20"/>
        </w:rPr>
        <w:t>7</w:t>
      </w:r>
      <w:r>
        <w:rPr>
          <w:rFonts w:ascii="Maison Neue" w:eastAsia="Maison Neue" w:hAnsi="Maison Neue" w:cs="Maison Neue"/>
          <w:color w:val="000000"/>
          <w:sz w:val="20"/>
          <w:szCs w:val="20"/>
        </w:rPr>
        <w:t xml:space="preserve"> m</w:t>
      </w:r>
      <w:r>
        <w:rPr>
          <w:rFonts w:ascii="Maison Neue" w:eastAsia="Maison Neue" w:hAnsi="Maison Neue" w:cs="Maison Neue"/>
          <w:color w:val="000000"/>
          <w:sz w:val="12"/>
          <w:szCs w:val="12"/>
          <w:vertAlign w:val="superscript"/>
        </w:rPr>
        <w:t>3</w:t>
      </w:r>
      <w:r>
        <w:rPr>
          <w:rFonts w:ascii="Maison Neue" w:eastAsia="Maison Neue" w:hAnsi="Maison Neue" w:cs="Maison Neue"/>
          <w:color w:val="000000"/>
          <w:sz w:val="20"/>
          <w:szCs w:val="20"/>
        </w:rPr>
        <w:t>/h)</w:t>
      </w:r>
    </w:p>
    <w:p w14:paraId="65B1FC09" w14:textId="77777777" w:rsidR="00005C52" w:rsidRDefault="00005C52" w:rsidP="00005C52">
      <w:pPr>
        <w:widowControl/>
        <w:tabs>
          <w:tab w:val="left" w:pos="2835"/>
        </w:tabs>
        <w:ind w:left="284" w:firstLine="425"/>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ab/>
        <w:t>2. Plynový kotel (3,7 m</w:t>
      </w:r>
      <w:r>
        <w:rPr>
          <w:rFonts w:ascii="Maison Neue" w:eastAsia="Maison Neue" w:hAnsi="Maison Neue" w:cs="Maison Neue"/>
          <w:color w:val="000000"/>
          <w:sz w:val="12"/>
          <w:szCs w:val="12"/>
          <w:vertAlign w:val="superscript"/>
        </w:rPr>
        <w:t>3</w:t>
      </w:r>
      <w:r>
        <w:rPr>
          <w:rFonts w:ascii="Maison Neue" w:eastAsia="Maison Neue" w:hAnsi="Maison Neue" w:cs="Maison Neue"/>
          <w:color w:val="000000"/>
          <w:sz w:val="20"/>
          <w:szCs w:val="20"/>
        </w:rPr>
        <w:t>/h)</w:t>
      </w:r>
    </w:p>
    <w:p w14:paraId="781ED090" w14:textId="77777777" w:rsidR="00005C52" w:rsidRDefault="00005C52" w:rsidP="00005C52">
      <w:pPr>
        <w:widowControl/>
        <w:tabs>
          <w:tab w:val="left" w:pos="2835"/>
        </w:tabs>
        <w:ind w:left="284" w:firstLine="425"/>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ab/>
        <w:t>3. Plynový kotel (3,7 m</w:t>
      </w:r>
      <w:r>
        <w:rPr>
          <w:rFonts w:ascii="Maison Neue" w:eastAsia="Maison Neue" w:hAnsi="Maison Neue" w:cs="Maison Neue"/>
          <w:color w:val="000000"/>
          <w:sz w:val="12"/>
          <w:szCs w:val="12"/>
          <w:vertAlign w:val="superscript"/>
        </w:rPr>
        <w:t>3</w:t>
      </w:r>
      <w:r>
        <w:rPr>
          <w:rFonts w:ascii="Maison Neue" w:eastAsia="Maison Neue" w:hAnsi="Maison Neue" w:cs="Maison Neue"/>
          <w:color w:val="000000"/>
          <w:sz w:val="20"/>
          <w:szCs w:val="20"/>
        </w:rPr>
        <w:t>/h)</w:t>
      </w:r>
    </w:p>
    <w:p w14:paraId="513428B6" w14:textId="77777777" w:rsidR="00005C52" w:rsidRDefault="00005C52" w:rsidP="00005C52">
      <w:pPr>
        <w:widowControl/>
        <w:tabs>
          <w:tab w:val="left" w:pos="2835"/>
        </w:tabs>
        <w:ind w:left="284" w:firstLine="425"/>
        <w:jc w:val="both"/>
      </w:pPr>
      <w:r>
        <w:rPr>
          <w:rFonts w:ascii="Maison Neue" w:eastAsia="Maison Neue" w:hAnsi="Maison Neue" w:cs="Maison Neue"/>
          <w:color w:val="000000"/>
          <w:sz w:val="20"/>
          <w:szCs w:val="20"/>
        </w:rPr>
        <w:tab/>
        <w:t>4. Vysokotlaký čistič (11,4 m</w:t>
      </w:r>
      <w:r>
        <w:rPr>
          <w:rFonts w:ascii="Maison Neue" w:eastAsia="Maison Neue" w:hAnsi="Maison Neue" w:cs="Maison Neue"/>
          <w:color w:val="000000"/>
          <w:sz w:val="12"/>
          <w:szCs w:val="12"/>
          <w:vertAlign w:val="superscript"/>
        </w:rPr>
        <w:t>3</w:t>
      </w:r>
      <w:r>
        <w:rPr>
          <w:rFonts w:ascii="Maison Neue" w:eastAsia="Maison Neue" w:hAnsi="Maison Neue" w:cs="Maison Neue"/>
          <w:color w:val="000000"/>
          <w:sz w:val="20"/>
          <w:szCs w:val="20"/>
        </w:rPr>
        <w:t>/h)</w:t>
      </w:r>
    </w:p>
    <w:p w14:paraId="590AA675" w14:textId="77777777" w:rsidR="00D74F51" w:rsidRDefault="00D74F51">
      <w:pPr>
        <w:widowControl/>
      </w:pPr>
    </w:p>
    <w:p w14:paraId="08A0B644" w14:textId="77777777" w:rsidR="00D74F51" w:rsidRDefault="002967EE">
      <w:pPr>
        <w:widowControl/>
        <w:ind w:left="284" w:firstLine="425"/>
        <w:jc w:val="both"/>
        <w:rPr>
          <w:u w:val="single"/>
        </w:rPr>
      </w:pPr>
      <w:r>
        <w:rPr>
          <w:rFonts w:ascii="Maison Neue" w:eastAsia="Maison Neue" w:hAnsi="Maison Neue" w:cs="Maison Neue"/>
          <w:color w:val="000000"/>
          <w:sz w:val="20"/>
          <w:szCs w:val="20"/>
          <w:u w:val="single"/>
        </w:rPr>
        <w:t>Výpočet redukovaného odběru plynu</w:t>
      </w:r>
    </w:p>
    <w:p w14:paraId="187D076D" w14:textId="77777777" w:rsidR="00D74F51" w:rsidRDefault="002967EE">
      <w:pPr>
        <w:widowControl/>
        <w:ind w:left="284" w:firstLine="425"/>
        <w:jc w:val="both"/>
      </w:pPr>
      <w:r>
        <w:rPr>
          <w:rFonts w:ascii="Maison Neue" w:eastAsia="Maison Neue" w:hAnsi="Maison Neue" w:cs="Maison Neue"/>
          <w:color w:val="000000"/>
          <w:sz w:val="20"/>
          <w:szCs w:val="20"/>
        </w:rPr>
        <w:t>V</w:t>
      </w:r>
      <w:r>
        <w:rPr>
          <w:rFonts w:ascii="Maison Neue" w:eastAsia="Maison Neue" w:hAnsi="Maison Neue" w:cs="Maison Neue"/>
          <w:color w:val="000000"/>
          <w:sz w:val="12"/>
          <w:szCs w:val="12"/>
          <w:vertAlign w:val="subscript"/>
        </w:rPr>
        <w:t>r</w:t>
      </w:r>
      <w:r>
        <w:rPr>
          <w:rFonts w:ascii="Maison Neue" w:eastAsia="Maison Neue" w:hAnsi="Maison Neue" w:cs="Maison Neue"/>
          <w:color w:val="000000"/>
          <w:sz w:val="20"/>
          <w:szCs w:val="20"/>
        </w:rPr>
        <w:t xml:space="preserve"> = </w:t>
      </w:r>
      <w:r w:rsidR="00773992" w:rsidRPr="00773992">
        <w:rPr>
          <w:rFonts w:ascii="Maison Neue" w:eastAsia="Maison Neue" w:hAnsi="Maison Neue" w:cs="Maison Neue"/>
          <w:sz w:val="20"/>
          <w:szCs w:val="20"/>
        </w:rPr>
        <w:t>21,6</w:t>
      </w:r>
      <w:r w:rsidR="00773992">
        <w:rPr>
          <w:rFonts w:ascii="Maison Neue" w:eastAsia="Maison Neue" w:hAnsi="Maison Neue" w:cs="Maison Neue"/>
          <w:sz w:val="20"/>
          <w:szCs w:val="20"/>
        </w:rPr>
        <w:t xml:space="preserve"> </w:t>
      </w:r>
      <w:r>
        <w:rPr>
          <w:rFonts w:ascii="Maison Neue" w:eastAsia="Maison Neue" w:hAnsi="Maison Neue" w:cs="Maison Neue"/>
          <w:color w:val="000000"/>
          <w:sz w:val="20"/>
          <w:szCs w:val="20"/>
        </w:rPr>
        <w:t>m</w:t>
      </w:r>
      <w:r>
        <w:rPr>
          <w:rFonts w:ascii="Maison Neue" w:eastAsia="Maison Neue" w:hAnsi="Maison Neue" w:cs="Maison Neue"/>
          <w:color w:val="000000"/>
          <w:sz w:val="12"/>
          <w:szCs w:val="12"/>
          <w:vertAlign w:val="superscript"/>
        </w:rPr>
        <w:t>3</w:t>
      </w:r>
      <w:r>
        <w:rPr>
          <w:rFonts w:ascii="Maison Neue" w:eastAsia="Maison Neue" w:hAnsi="Maison Neue" w:cs="Maison Neue"/>
          <w:color w:val="000000"/>
          <w:sz w:val="20"/>
          <w:szCs w:val="20"/>
        </w:rPr>
        <w:t>/h</w:t>
      </w:r>
    </w:p>
    <w:p w14:paraId="0F92A755" w14:textId="77777777" w:rsidR="00D74F51" w:rsidRDefault="002967EE">
      <w:pPr>
        <w:widowControl/>
        <w:ind w:left="284" w:firstLine="425"/>
        <w:jc w:val="both"/>
      </w:pPr>
      <w:r>
        <w:rPr>
          <w:rFonts w:ascii="Maison Neue" w:eastAsia="Maison Neue" w:hAnsi="Maison Neue" w:cs="Maison Neue"/>
          <w:color w:val="000000"/>
          <w:sz w:val="20"/>
          <w:szCs w:val="20"/>
        </w:rPr>
        <w:t>V</w:t>
      </w:r>
      <w:r>
        <w:rPr>
          <w:rFonts w:ascii="Maison Neue" w:eastAsia="Maison Neue" w:hAnsi="Maison Neue" w:cs="Maison Neue"/>
          <w:color w:val="000000"/>
          <w:sz w:val="12"/>
          <w:szCs w:val="12"/>
          <w:vertAlign w:val="subscript"/>
        </w:rPr>
        <w:t>r</w:t>
      </w:r>
      <w:r>
        <w:rPr>
          <w:rFonts w:ascii="Maison Neue" w:eastAsia="Maison Neue" w:hAnsi="Maison Neue" w:cs="Maison Neue"/>
          <w:color w:val="000000"/>
          <w:sz w:val="20"/>
          <w:szCs w:val="20"/>
        </w:rPr>
        <w:t xml:space="preserve"> = K</w:t>
      </w:r>
      <w:r>
        <w:rPr>
          <w:rFonts w:ascii="Maison Neue" w:eastAsia="Maison Neue" w:hAnsi="Maison Neue" w:cs="Maison Neue"/>
          <w:color w:val="000000"/>
          <w:sz w:val="12"/>
          <w:szCs w:val="12"/>
          <w:vertAlign w:val="subscript"/>
        </w:rPr>
        <w:t>1</w:t>
      </w:r>
      <w:r>
        <w:rPr>
          <w:rFonts w:ascii="Maison Neue" w:eastAsia="Maison Neue" w:hAnsi="Maison Neue" w:cs="Maison Neue"/>
          <w:color w:val="000000"/>
          <w:sz w:val="20"/>
          <w:szCs w:val="20"/>
        </w:rPr>
        <w:t>.V</w:t>
      </w:r>
      <w:r>
        <w:rPr>
          <w:rFonts w:ascii="Maison Neue" w:eastAsia="Maison Neue" w:hAnsi="Maison Neue" w:cs="Maison Neue"/>
          <w:color w:val="000000"/>
          <w:sz w:val="12"/>
          <w:szCs w:val="12"/>
          <w:vertAlign w:val="subscript"/>
        </w:rPr>
        <w:t xml:space="preserve">1 </w:t>
      </w:r>
      <w:r>
        <w:rPr>
          <w:rFonts w:ascii="Maison Neue" w:eastAsia="Maison Neue" w:hAnsi="Maison Neue" w:cs="Maison Neue"/>
          <w:color w:val="000000"/>
          <w:sz w:val="20"/>
          <w:szCs w:val="20"/>
        </w:rPr>
        <w:t xml:space="preserve">+ </w:t>
      </w:r>
      <w:proofErr w:type="gramStart"/>
      <w:r>
        <w:rPr>
          <w:rFonts w:ascii="Maison Neue" w:eastAsia="Maison Neue" w:hAnsi="Maison Neue" w:cs="Maison Neue"/>
          <w:color w:val="000000"/>
          <w:sz w:val="20"/>
          <w:szCs w:val="20"/>
        </w:rPr>
        <w:t>K</w:t>
      </w:r>
      <w:r>
        <w:rPr>
          <w:rFonts w:ascii="Maison Neue" w:eastAsia="Maison Neue" w:hAnsi="Maison Neue" w:cs="Maison Neue"/>
          <w:color w:val="000000"/>
          <w:sz w:val="12"/>
          <w:szCs w:val="12"/>
          <w:vertAlign w:val="subscript"/>
        </w:rPr>
        <w:t>2</w:t>
      </w:r>
      <w:r>
        <w:rPr>
          <w:rFonts w:ascii="Maison Neue" w:eastAsia="Maison Neue" w:hAnsi="Maison Neue" w:cs="Maison Neue"/>
          <w:color w:val="000000"/>
          <w:sz w:val="20"/>
          <w:szCs w:val="20"/>
        </w:rPr>
        <w:t>.V</w:t>
      </w:r>
      <w:proofErr w:type="gramEnd"/>
      <w:r>
        <w:rPr>
          <w:rFonts w:ascii="Maison Neue" w:eastAsia="Maison Neue" w:hAnsi="Maison Neue" w:cs="Maison Neue"/>
          <w:color w:val="000000"/>
          <w:sz w:val="12"/>
          <w:szCs w:val="12"/>
          <w:vertAlign w:val="subscript"/>
        </w:rPr>
        <w:t xml:space="preserve">2 </w:t>
      </w:r>
      <w:r>
        <w:rPr>
          <w:rFonts w:ascii="Maison Neue" w:eastAsia="Maison Neue" w:hAnsi="Maison Neue" w:cs="Maison Neue"/>
          <w:color w:val="000000"/>
          <w:sz w:val="20"/>
          <w:szCs w:val="20"/>
        </w:rPr>
        <w:t>+ K</w:t>
      </w:r>
      <w:r>
        <w:rPr>
          <w:rFonts w:ascii="Maison Neue" w:eastAsia="Maison Neue" w:hAnsi="Maison Neue" w:cs="Maison Neue"/>
          <w:color w:val="000000"/>
          <w:sz w:val="12"/>
          <w:szCs w:val="12"/>
          <w:vertAlign w:val="subscript"/>
        </w:rPr>
        <w:t>3</w:t>
      </w:r>
      <w:r>
        <w:rPr>
          <w:rFonts w:ascii="Maison Neue" w:eastAsia="Maison Neue" w:hAnsi="Maison Neue" w:cs="Maison Neue"/>
          <w:color w:val="000000"/>
          <w:sz w:val="20"/>
          <w:szCs w:val="20"/>
        </w:rPr>
        <w:t>.V</w:t>
      </w:r>
      <w:r>
        <w:rPr>
          <w:rFonts w:ascii="Maison Neue" w:eastAsia="Maison Neue" w:hAnsi="Maison Neue" w:cs="Maison Neue"/>
          <w:color w:val="000000"/>
          <w:sz w:val="12"/>
          <w:szCs w:val="12"/>
          <w:vertAlign w:val="subscript"/>
        </w:rPr>
        <w:t xml:space="preserve">3 </w:t>
      </w:r>
      <w:r>
        <w:rPr>
          <w:rFonts w:ascii="Maison Neue" w:eastAsia="Maison Neue" w:hAnsi="Maison Neue" w:cs="Maison Neue"/>
          <w:color w:val="000000"/>
          <w:sz w:val="20"/>
          <w:szCs w:val="20"/>
        </w:rPr>
        <w:t>+ K</w:t>
      </w:r>
      <w:r>
        <w:rPr>
          <w:rFonts w:ascii="Maison Neue" w:eastAsia="Maison Neue" w:hAnsi="Maison Neue" w:cs="Maison Neue"/>
          <w:color w:val="000000"/>
          <w:sz w:val="12"/>
          <w:szCs w:val="12"/>
          <w:vertAlign w:val="subscript"/>
        </w:rPr>
        <w:t>4</w:t>
      </w:r>
      <w:r>
        <w:rPr>
          <w:rFonts w:ascii="Maison Neue" w:eastAsia="Maison Neue" w:hAnsi="Maison Neue" w:cs="Maison Neue"/>
          <w:color w:val="000000"/>
          <w:sz w:val="20"/>
          <w:szCs w:val="20"/>
        </w:rPr>
        <w:t>.V</w:t>
      </w:r>
      <w:r>
        <w:rPr>
          <w:rFonts w:ascii="Maison Neue" w:eastAsia="Maison Neue" w:hAnsi="Maison Neue" w:cs="Maison Neue"/>
          <w:color w:val="000000"/>
          <w:sz w:val="12"/>
          <w:szCs w:val="12"/>
          <w:vertAlign w:val="subscript"/>
        </w:rPr>
        <w:t>4</w:t>
      </w:r>
    </w:p>
    <w:p w14:paraId="082A2D57" w14:textId="77777777" w:rsidR="00D74F51" w:rsidRDefault="00D74F51" w:rsidP="00203CC0">
      <w:pPr>
        <w:widowControl/>
        <w:jc w:val="both"/>
      </w:pPr>
    </w:p>
    <w:p w14:paraId="551A24B1" w14:textId="77777777" w:rsidR="00D74F51" w:rsidRDefault="002967EE">
      <w:pPr>
        <w:widowControl/>
        <w:ind w:left="284" w:firstLine="425"/>
        <w:jc w:val="both"/>
      </w:pPr>
      <w:r>
        <w:rPr>
          <w:rFonts w:ascii="Maison Neue" w:eastAsia="Maison Neue" w:hAnsi="Maison Neue" w:cs="Maison Neue"/>
          <w:color w:val="000000"/>
          <w:sz w:val="20"/>
          <w:szCs w:val="20"/>
        </w:rPr>
        <w:t>Koeficient současnosti K</w:t>
      </w:r>
      <w:r>
        <w:rPr>
          <w:rFonts w:ascii="Maison Neue" w:eastAsia="Maison Neue" w:hAnsi="Maison Neue" w:cs="Maison Neue"/>
          <w:color w:val="000000"/>
          <w:sz w:val="12"/>
          <w:szCs w:val="12"/>
          <w:vertAlign w:val="subscript"/>
        </w:rPr>
        <w:t>1</w:t>
      </w:r>
      <w:r>
        <w:rPr>
          <w:rFonts w:ascii="Maison Neue" w:eastAsia="Maison Neue" w:hAnsi="Maison Neue" w:cs="Maison Neue"/>
          <w:color w:val="000000"/>
          <w:sz w:val="20"/>
          <w:szCs w:val="20"/>
        </w:rPr>
        <w:t xml:space="preserve"> = n </w:t>
      </w:r>
      <w:r>
        <w:rPr>
          <w:rFonts w:ascii="Maison Neue" w:eastAsia="Maison Neue" w:hAnsi="Maison Neue" w:cs="Maison Neue"/>
          <w:color w:val="000000"/>
          <w:sz w:val="12"/>
          <w:szCs w:val="12"/>
          <w:vertAlign w:val="superscript"/>
        </w:rPr>
        <w:t>-0,5</w:t>
      </w:r>
      <w:r>
        <w:rPr>
          <w:rFonts w:ascii="Maison Neue" w:eastAsia="Maison Neue" w:hAnsi="Maison Neue" w:cs="Maison Neue"/>
          <w:color w:val="000000"/>
          <w:sz w:val="20"/>
          <w:szCs w:val="20"/>
        </w:rPr>
        <w:t> </w:t>
      </w:r>
    </w:p>
    <w:p w14:paraId="66FE7C15" w14:textId="77777777" w:rsidR="00D74F51" w:rsidRDefault="002967EE">
      <w:pPr>
        <w:widowControl/>
        <w:ind w:left="284" w:firstLine="425"/>
        <w:jc w:val="both"/>
      </w:pPr>
      <w:r>
        <w:rPr>
          <w:rFonts w:ascii="Maison Neue" w:eastAsia="Maison Neue" w:hAnsi="Maison Neue" w:cs="Maison Neue"/>
          <w:color w:val="000000"/>
          <w:sz w:val="20"/>
          <w:szCs w:val="20"/>
        </w:rPr>
        <w:t>Počet spotřebičů n = 0</w:t>
      </w:r>
    </w:p>
    <w:p w14:paraId="4BEB0D0B" w14:textId="77777777" w:rsidR="00D74F51" w:rsidRDefault="002967EE">
      <w:pPr>
        <w:widowControl/>
        <w:ind w:left="284" w:firstLine="425"/>
        <w:jc w:val="both"/>
      </w:pPr>
      <w:r>
        <w:rPr>
          <w:rFonts w:ascii="Maison Neue" w:eastAsia="Maison Neue" w:hAnsi="Maison Neue" w:cs="Maison Neue"/>
          <w:color w:val="000000"/>
          <w:sz w:val="20"/>
          <w:szCs w:val="20"/>
        </w:rPr>
        <w:t>Součet objemových průtoků V</w:t>
      </w:r>
      <w:r>
        <w:rPr>
          <w:rFonts w:ascii="Maison Neue" w:eastAsia="Maison Neue" w:hAnsi="Maison Neue" w:cs="Maison Neue"/>
          <w:color w:val="000000"/>
          <w:sz w:val="12"/>
          <w:szCs w:val="12"/>
          <w:vertAlign w:val="subscript"/>
        </w:rPr>
        <w:t>1</w:t>
      </w:r>
      <w:r>
        <w:rPr>
          <w:rFonts w:ascii="Maison Neue" w:eastAsia="Maison Neue" w:hAnsi="Maison Neue" w:cs="Maison Neue"/>
          <w:color w:val="000000"/>
          <w:sz w:val="20"/>
          <w:szCs w:val="20"/>
        </w:rPr>
        <w:t xml:space="preserve"> = 0 m</w:t>
      </w:r>
      <w:r>
        <w:rPr>
          <w:rFonts w:ascii="Maison Neue" w:eastAsia="Maison Neue" w:hAnsi="Maison Neue" w:cs="Maison Neue"/>
          <w:color w:val="000000"/>
          <w:sz w:val="12"/>
          <w:szCs w:val="12"/>
          <w:vertAlign w:val="superscript"/>
        </w:rPr>
        <w:t>3</w:t>
      </w:r>
      <w:r>
        <w:rPr>
          <w:rFonts w:ascii="Maison Neue" w:eastAsia="Maison Neue" w:hAnsi="Maison Neue" w:cs="Maison Neue"/>
          <w:color w:val="000000"/>
          <w:sz w:val="20"/>
          <w:szCs w:val="20"/>
        </w:rPr>
        <w:t>/h</w:t>
      </w:r>
    </w:p>
    <w:p w14:paraId="1360298E" w14:textId="77777777" w:rsidR="00D74F51" w:rsidRDefault="002967EE">
      <w:pPr>
        <w:widowControl/>
        <w:ind w:left="284" w:firstLine="425"/>
        <w:jc w:val="both"/>
      </w:pPr>
      <w:r>
        <w:rPr>
          <w:rFonts w:ascii="Maison Neue" w:eastAsia="Maison Neue" w:hAnsi="Maison Neue" w:cs="Maison Neue"/>
          <w:color w:val="000000"/>
          <w:sz w:val="20"/>
          <w:szCs w:val="20"/>
          <w:u w:val="single"/>
        </w:rPr>
        <w:t>Lokální topidla a zásobníkové ohřívače vody</w:t>
      </w:r>
    </w:p>
    <w:p w14:paraId="6B26D5CB" w14:textId="77777777" w:rsidR="00D74F51" w:rsidRDefault="002967EE">
      <w:pPr>
        <w:widowControl/>
        <w:ind w:left="284" w:firstLine="425"/>
        <w:jc w:val="both"/>
      </w:pPr>
      <w:r>
        <w:rPr>
          <w:rFonts w:ascii="Maison Neue" w:eastAsia="Maison Neue" w:hAnsi="Maison Neue" w:cs="Maison Neue"/>
          <w:color w:val="000000"/>
          <w:sz w:val="20"/>
          <w:szCs w:val="20"/>
        </w:rPr>
        <w:t>Koeficient současnosti K</w:t>
      </w:r>
      <w:r>
        <w:rPr>
          <w:rFonts w:ascii="Maison Neue" w:eastAsia="Maison Neue" w:hAnsi="Maison Neue" w:cs="Maison Neue"/>
          <w:color w:val="000000"/>
          <w:sz w:val="12"/>
          <w:szCs w:val="12"/>
          <w:vertAlign w:val="subscript"/>
        </w:rPr>
        <w:t>2</w:t>
      </w:r>
      <w:r>
        <w:rPr>
          <w:rFonts w:ascii="Maison Neue" w:eastAsia="Maison Neue" w:hAnsi="Maison Neue" w:cs="Maison Neue"/>
          <w:color w:val="000000"/>
          <w:sz w:val="20"/>
          <w:szCs w:val="20"/>
        </w:rPr>
        <w:t xml:space="preserve"> = n </w:t>
      </w:r>
      <w:r>
        <w:rPr>
          <w:rFonts w:ascii="Maison Neue" w:eastAsia="Maison Neue" w:hAnsi="Maison Neue" w:cs="Maison Neue"/>
          <w:color w:val="000000"/>
          <w:sz w:val="12"/>
          <w:szCs w:val="12"/>
          <w:vertAlign w:val="superscript"/>
        </w:rPr>
        <w:t>-0,15</w:t>
      </w:r>
    </w:p>
    <w:p w14:paraId="4BE4C934" w14:textId="77777777" w:rsidR="00D74F51" w:rsidRDefault="002967EE">
      <w:pPr>
        <w:widowControl/>
        <w:ind w:left="284" w:firstLine="425"/>
        <w:jc w:val="both"/>
      </w:pPr>
      <w:r>
        <w:rPr>
          <w:rFonts w:ascii="Maison Neue" w:eastAsia="Maison Neue" w:hAnsi="Maison Neue" w:cs="Maison Neue"/>
          <w:color w:val="000000"/>
          <w:sz w:val="20"/>
          <w:szCs w:val="20"/>
        </w:rPr>
        <w:t>Počet spotřebičů n = 0</w:t>
      </w:r>
    </w:p>
    <w:p w14:paraId="23079E7E" w14:textId="77777777" w:rsidR="00D74F51" w:rsidRDefault="002967EE">
      <w:pPr>
        <w:widowControl/>
        <w:ind w:left="284" w:firstLine="425"/>
        <w:jc w:val="both"/>
      </w:pPr>
      <w:r>
        <w:rPr>
          <w:rFonts w:ascii="Maison Neue" w:eastAsia="Maison Neue" w:hAnsi="Maison Neue" w:cs="Maison Neue"/>
          <w:color w:val="000000"/>
          <w:sz w:val="20"/>
          <w:szCs w:val="20"/>
        </w:rPr>
        <w:t>Součet objemových průtoků V</w:t>
      </w:r>
      <w:r>
        <w:rPr>
          <w:rFonts w:ascii="Maison Neue" w:eastAsia="Maison Neue" w:hAnsi="Maison Neue" w:cs="Maison Neue"/>
          <w:color w:val="000000"/>
          <w:sz w:val="12"/>
          <w:szCs w:val="12"/>
          <w:vertAlign w:val="subscript"/>
        </w:rPr>
        <w:t>2</w:t>
      </w:r>
      <w:r>
        <w:rPr>
          <w:rFonts w:ascii="Maison Neue" w:eastAsia="Maison Neue" w:hAnsi="Maison Neue" w:cs="Maison Neue"/>
          <w:color w:val="000000"/>
          <w:sz w:val="20"/>
          <w:szCs w:val="20"/>
        </w:rPr>
        <w:t xml:space="preserve"> = 0 m</w:t>
      </w:r>
      <w:r>
        <w:rPr>
          <w:rFonts w:ascii="Maison Neue" w:eastAsia="Maison Neue" w:hAnsi="Maison Neue" w:cs="Maison Neue"/>
          <w:color w:val="000000"/>
          <w:sz w:val="12"/>
          <w:szCs w:val="12"/>
          <w:vertAlign w:val="superscript"/>
        </w:rPr>
        <w:t>3</w:t>
      </w:r>
      <w:r>
        <w:rPr>
          <w:rFonts w:ascii="Maison Neue" w:eastAsia="Maison Neue" w:hAnsi="Maison Neue" w:cs="Maison Neue"/>
          <w:color w:val="000000"/>
          <w:sz w:val="20"/>
          <w:szCs w:val="20"/>
        </w:rPr>
        <w:t>/h</w:t>
      </w:r>
    </w:p>
    <w:p w14:paraId="76581000" w14:textId="77777777" w:rsidR="00D74F51" w:rsidRDefault="002967EE" w:rsidP="00F018BF">
      <w:pPr>
        <w:widowControl/>
        <w:ind w:firstLine="709"/>
        <w:jc w:val="both"/>
      </w:pPr>
      <w:r>
        <w:rPr>
          <w:rFonts w:ascii="Maison Neue" w:eastAsia="Maison Neue" w:hAnsi="Maison Neue" w:cs="Maison Neue"/>
          <w:color w:val="000000"/>
          <w:sz w:val="20"/>
          <w:szCs w:val="20"/>
          <w:u w:val="single"/>
        </w:rPr>
        <w:t>Kombinované kotle</w:t>
      </w:r>
    </w:p>
    <w:p w14:paraId="2B6AD41A" w14:textId="77777777" w:rsidR="00D74F51" w:rsidRDefault="002967EE">
      <w:pPr>
        <w:widowControl/>
        <w:ind w:left="284" w:firstLine="425"/>
        <w:jc w:val="both"/>
      </w:pPr>
      <w:r>
        <w:rPr>
          <w:rFonts w:ascii="Maison Neue" w:eastAsia="Maison Neue" w:hAnsi="Maison Neue" w:cs="Maison Neue"/>
          <w:color w:val="000000"/>
          <w:sz w:val="20"/>
          <w:szCs w:val="20"/>
        </w:rPr>
        <w:t>Koeficient současnosti K</w:t>
      </w:r>
      <w:r>
        <w:rPr>
          <w:rFonts w:ascii="Maison Neue" w:eastAsia="Maison Neue" w:hAnsi="Maison Neue" w:cs="Maison Neue"/>
          <w:color w:val="000000"/>
          <w:sz w:val="12"/>
          <w:szCs w:val="12"/>
          <w:vertAlign w:val="subscript"/>
        </w:rPr>
        <w:t>3</w:t>
      </w:r>
      <w:r>
        <w:rPr>
          <w:rFonts w:ascii="Maison Neue" w:eastAsia="Maison Neue" w:hAnsi="Maison Neue" w:cs="Maison Neue"/>
          <w:color w:val="000000"/>
          <w:sz w:val="20"/>
          <w:szCs w:val="20"/>
        </w:rPr>
        <w:t xml:space="preserve"> = n </w:t>
      </w:r>
      <w:r>
        <w:rPr>
          <w:rFonts w:ascii="Maison Neue" w:eastAsia="Maison Neue" w:hAnsi="Maison Neue" w:cs="Maison Neue"/>
          <w:color w:val="000000"/>
          <w:sz w:val="12"/>
          <w:szCs w:val="12"/>
          <w:vertAlign w:val="superscript"/>
        </w:rPr>
        <w:t>-0,1</w:t>
      </w:r>
    </w:p>
    <w:p w14:paraId="3C57A5EA" w14:textId="77777777" w:rsidR="00D74F51" w:rsidRDefault="002967EE">
      <w:pPr>
        <w:widowControl/>
        <w:ind w:left="284" w:firstLine="425"/>
        <w:jc w:val="both"/>
      </w:pPr>
      <w:r>
        <w:rPr>
          <w:rFonts w:ascii="Maison Neue" w:eastAsia="Maison Neue" w:hAnsi="Maison Neue" w:cs="Maison Neue"/>
          <w:color w:val="000000"/>
          <w:sz w:val="20"/>
          <w:szCs w:val="20"/>
        </w:rPr>
        <w:t xml:space="preserve">Počet spotřebičů n = </w:t>
      </w:r>
      <w:r w:rsidR="00005C52">
        <w:rPr>
          <w:rFonts w:ascii="Maison Neue" w:eastAsia="Maison Neue" w:hAnsi="Maison Neue" w:cs="Maison Neue"/>
          <w:color w:val="000000"/>
          <w:sz w:val="20"/>
          <w:szCs w:val="20"/>
        </w:rPr>
        <w:t>3</w:t>
      </w:r>
    </w:p>
    <w:p w14:paraId="0984CBE4" w14:textId="77777777" w:rsidR="00D74F51" w:rsidRDefault="002967EE">
      <w:pPr>
        <w:widowControl/>
        <w:ind w:left="284" w:firstLine="425"/>
        <w:jc w:val="both"/>
      </w:pPr>
      <w:r>
        <w:rPr>
          <w:rFonts w:ascii="Maison Neue" w:eastAsia="Maison Neue" w:hAnsi="Maison Neue" w:cs="Maison Neue"/>
          <w:color w:val="000000"/>
          <w:sz w:val="20"/>
          <w:szCs w:val="20"/>
        </w:rPr>
        <w:t>Součet objemových průtoků V</w:t>
      </w:r>
      <w:r>
        <w:rPr>
          <w:rFonts w:ascii="Maison Neue" w:eastAsia="Maison Neue" w:hAnsi="Maison Neue" w:cs="Maison Neue"/>
          <w:color w:val="000000"/>
          <w:sz w:val="12"/>
          <w:szCs w:val="12"/>
          <w:vertAlign w:val="subscript"/>
        </w:rPr>
        <w:t>3</w:t>
      </w:r>
      <w:r>
        <w:rPr>
          <w:rFonts w:ascii="Maison Neue" w:eastAsia="Maison Neue" w:hAnsi="Maison Neue" w:cs="Maison Neue"/>
          <w:color w:val="000000"/>
          <w:sz w:val="20"/>
          <w:szCs w:val="20"/>
        </w:rPr>
        <w:t xml:space="preserve"> = </w:t>
      </w:r>
      <w:r w:rsidR="00005C52">
        <w:rPr>
          <w:rFonts w:ascii="Maison Neue" w:eastAsia="Maison Neue" w:hAnsi="Maison Neue" w:cs="Maison Neue"/>
          <w:sz w:val="20"/>
          <w:szCs w:val="20"/>
        </w:rPr>
        <w:t>3</w:t>
      </w:r>
      <w:r>
        <w:rPr>
          <w:rFonts w:ascii="Maison Neue" w:eastAsia="Maison Neue" w:hAnsi="Maison Neue" w:cs="Maison Neue"/>
          <w:color w:val="000000"/>
          <w:sz w:val="20"/>
          <w:szCs w:val="20"/>
        </w:rPr>
        <w:t>,</w:t>
      </w:r>
      <w:r w:rsidR="00005C52">
        <w:rPr>
          <w:rFonts w:ascii="Maison Neue" w:eastAsia="Maison Neue" w:hAnsi="Maison Neue" w:cs="Maison Neue"/>
          <w:sz w:val="20"/>
          <w:szCs w:val="20"/>
        </w:rPr>
        <w:t>7</w:t>
      </w:r>
      <w:r>
        <w:rPr>
          <w:rFonts w:ascii="Maison Neue" w:eastAsia="Maison Neue" w:hAnsi="Maison Neue" w:cs="Maison Neue"/>
          <w:color w:val="000000"/>
          <w:sz w:val="20"/>
          <w:szCs w:val="20"/>
        </w:rPr>
        <w:t xml:space="preserve"> m</w:t>
      </w:r>
      <w:r>
        <w:rPr>
          <w:rFonts w:ascii="Maison Neue" w:eastAsia="Maison Neue" w:hAnsi="Maison Neue" w:cs="Maison Neue"/>
          <w:color w:val="000000"/>
          <w:sz w:val="12"/>
          <w:szCs w:val="12"/>
          <w:vertAlign w:val="superscript"/>
        </w:rPr>
        <w:t>3</w:t>
      </w:r>
      <w:r>
        <w:rPr>
          <w:rFonts w:ascii="Maison Neue" w:eastAsia="Maison Neue" w:hAnsi="Maison Neue" w:cs="Maison Neue"/>
          <w:color w:val="000000"/>
          <w:sz w:val="20"/>
          <w:szCs w:val="20"/>
        </w:rPr>
        <w:t>/h</w:t>
      </w:r>
    </w:p>
    <w:p w14:paraId="468EA10D" w14:textId="77777777" w:rsidR="00D74F51" w:rsidRDefault="00D74F51">
      <w:pPr>
        <w:widowControl/>
      </w:pPr>
    </w:p>
    <w:p w14:paraId="68C5448A" w14:textId="77777777" w:rsidR="00D74F51" w:rsidRDefault="002967EE">
      <w:pPr>
        <w:widowControl/>
        <w:ind w:left="284" w:firstLine="425"/>
        <w:jc w:val="both"/>
      </w:pPr>
      <w:r>
        <w:rPr>
          <w:rFonts w:ascii="Maison Neue" w:eastAsia="Maison Neue" w:hAnsi="Maison Neue" w:cs="Maison Neue"/>
          <w:color w:val="000000"/>
          <w:sz w:val="20"/>
          <w:szCs w:val="20"/>
          <w:u w:val="single"/>
        </w:rPr>
        <w:t>Technologické plynové spotřebiče a spotřebiče v kuchyni</w:t>
      </w:r>
    </w:p>
    <w:p w14:paraId="72E353A5" w14:textId="77777777" w:rsidR="00D74F51" w:rsidRDefault="002967EE">
      <w:pPr>
        <w:widowControl/>
        <w:ind w:left="284" w:firstLine="425"/>
        <w:jc w:val="both"/>
      </w:pPr>
      <w:r>
        <w:rPr>
          <w:rFonts w:ascii="Maison Neue" w:eastAsia="Maison Neue" w:hAnsi="Maison Neue" w:cs="Maison Neue"/>
          <w:color w:val="000000"/>
          <w:sz w:val="20"/>
          <w:szCs w:val="20"/>
        </w:rPr>
        <w:t>Koeficient současnosti K</w:t>
      </w:r>
      <w:r>
        <w:rPr>
          <w:rFonts w:ascii="Maison Neue" w:eastAsia="Maison Neue" w:hAnsi="Maison Neue" w:cs="Maison Neue"/>
          <w:color w:val="000000"/>
          <w:sz w:val="12"/>
          <w:szCs w:val="12"/>
          <w:vertAlign w:val="subscript"/>
        </w:rPr>
        <w:t>4</w:t>
      </w:r>
      <w:r>
        <w:rPr>
          <w:rFonts w:ascii="Maison Neue" w:eastAsia="Maison Neue" w:hAnsi="Maison Neue" w:cs="Maison Neue"/>
          <w:color w:val="000000"/>
          <w:sz w:val="20"/>
          <w:szCs w:val="20"/>
        </w:rPr>
        <w:t xml:space="preserve"> = </w:t>
      </w:r>
      <w:r w:rsidR="00773992">
        <w:rPr>
          <w:rFonts w:ascii="Maison Neue" w:eastAsia="Maison Neue" w:hAnsi="Maison Neue" w:cs="Maison Neue"/>
          <w:color w:val="000000"/>
          <w:sz w:val="20"/>
          <w:szCs w:val="20"/>
        </w:rPr>
        <w:t xml:space="preserve">n </w:t>
      </w:r>
      <w:r w:rsidR="00773992">
        <w:rPr>
          <w:rFonts w:ascii="Maison Neue" w:eastAsia="Maison Neue" w:hAnsi="Maison Neue" w:cs="Maison Neue"/>
          <w:color w:val="000000"/>
          <w:sz w:val="12"/>
          <w:szCs w:val="12"/>
          <w:vertAlign w:val="superscript"/>
        </w:rPr>
        <w:t>-0,15</w:t>
      </w:r>
    </w:p>
    <w:p w14:paraId="160CE844" w14:textId="77777777" w:rsidR="00D74F51" w:rsidRDefault="002967EE">
      <w:pPr>
        <w:widowControl/>
        <w:ind w:left="284" w:firstLine="425"/>
        <w:jc w:val="both"/>
      </w:pPr>
      <w:r>
        <w:rPr>
          <w:rFonts w:ascii="Maison Neue" w:eastAsia="Maison Neue" w:hAnsi="Maison Neue" w:cs="Maison Neue"/>
          <w:color w:val="000000"/>
          <w:sz w:val="20"/>
          <w:szCs w:val="20"/>
        </w:rPr>
        <w:t xml:space="preserve">Počet spotřebičů n = </w:t>
      </w:r>
      <w:r w:rsidR="00773992">
        <w:rPr>
          <w:rFonts w:ascii="Maison Neue" w:eastAsia="Maison Neue" w:hAnsi="Maison Neue" w:cs="Maison Neue"/>
          <w:color w:val="000000"/>
          <w:sz w:val="20"/>
          <w:szCs w:val="20"/>
        </w:rPr>
        <w:t>1</w:t>
      </w:r>
    </w:p>
    <w:p w14:paraId="08372DFB" w14:textId="77777777" w:rsidR="00D74F51" w:rsidRDefault="002967EE">
      <w:pPr>
        <w:widowControl/>
        <w:ind w:left="284" w:firstLine="425"/>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Součet objemových průtoků V</w:t>
      </w:r>
      <w:r>
        <w:rPr>
          <w:rFonts w:ascii="Maison Neue" w:eastAsia="Maison Neue" w:hAnsi="Maison Neue" w:cs="Maison Neue"/>
          <w:color w:val="000000"/>
          <w:sz w:val="12"/>
          <w:szCs w:val="12"/>
          <w:vertAlign w:val="subscript"/>
        </w:rPr>
        <w:t>4</w:t>
      </w:r>
      <w:r>
        <w:rPr>
          <w:rFonts w:ascii="Maison Neue" w:eastAsia="Maison Neue" w:hAnsi="Maison Neue" w:cs="Maison Neue"/>
          <w:color w:val="000000"/>
          <w:sz w:val="20"/>
          <w:szCs w:val="20"/>
        </w:rPr>
        <w:t xml:space="preserve"> = </w:t>
      </w:r>
      <w:r w:rsidR="00773992">
        <w:rPr>
          <w:rFonts w:ascii="Maison Neue" w:eastAsia="Maison Neue" w:hAnsi="Maison Neue" w:cs="Maison Neue"/>
          <w:color w:val="000000"/>
          <w:sz w:val="20"/>
          <w:szCs w:val="20"/>
        </w:rPr>
        <w:t>11,7</w:t>
      </w:r>
      <w:r>
        <w:rPr>
          <w:rFonts w:ascii="Maison Neue" w:eastAsia="Maison Neue" w:hAnsi="Maison Neue" w:cs="Maison Neue"/>
          <w:color w:val="000000"/>
          <w:sz w:val="20"/>
          <w:szCs w:val="20"/>
        </w:rPr>
        <w:t xml:space="preserve"> m</w:t>
      </w:r>
      <w:r>
        <w:rPr>
          <w:rFonts w:ascii="Maison Neue" w:eastAsia="Maison Neue" w:hAnsi="Maison Neue" w:cs="Maison Neue"/>
          <w:color w:val="000000"/>
          <w:sz w:val="12"/>
          <w:szCs w:val="12"/>
          <w:vertAlign w:val="superscript"/>
        </w:rPr>
        <w:t>3</w:t>
      </w:r>
      <w:r>
        <w:rPr>
          <w:rFonts w:ascii="Maison Neue" w:eastAsia="Maison Neue" w:hAnsi="Maison Neue" w:cs="Maison Neue"/>
          <w:color w:val="000000"/>
          <w:sz w:val="20"/>
          <w:szCs w:val="20"/>
        </w:rPr>
        <w:t>/h</w:t>
      </w:r>
    </w:p>
    <w:p w14:paraId="47EBAF47" w14:textId="77777777" w:rsidR="00D52D76" w:rsidRDefault="00D52D76">
      <w:pPr>
        <w:widowControl/>
        <w:ind w:left="284" w:firstLine="425"/>
        <w:jc w:val="both"/>
        <w:rPr>
          <w:rFonts w:ascii="Maison Neue" w:eastAsia="Maison Neue" w:hAnsi="Maison Neue" w:cs="Maison Neue"/>
          <w:color w:val="000000"/>
          <w:sz w:val="20"/>
          <w:szCs w:val="20"/>
        </w:rPr>
      </w:pPr>
    </w:p>
    <w:p w14:paraId="37B0205E" w14:textId="679B665D" w:rsidR="00D52D76" w:rsidRDefault="00D52D76">
      <w:pPr>
        <w:widowControl/>
        <w:ind w:left="284" w:firstLine="425"/>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Z plynovodního vedení, na které bude provedeno napojení nově navržených spotřebičů byl odstraněn </w:t>
      </w:r>
      <w:r w:rsidR="00697A2E">
        <w:rPr>
          <w:rFonts w:ascii="Maison Neue" w:eastAsia="Maison Neue" w:hAnsi="Maison Neue" w:cs="Maison Neue"/>
          <w:color w:val="000000"/>
          <w:sz w:val="20"/>
          <w:szCs w:val="20"/>
        </w:rPr>
        <w:t>parní vyvíječ</w:t>
      </w:r>
      <w:r>
        <w:rPr>
          <w:rFonts w:ascii="Maison Neue" w:eastAsia="Maison Neue" w:hAnsi="Maison Neue" w:cs="Maison Neue"/>
          <w:color w:val="000000"/>
          <w:sz w:val="20"/>
          <w:szCs w:val="20"/>
        </w:rPr>
        <w:t xml:space="preserve"> o </w:t>
      </w:r>
      <w:r w:rsidR="00697A2E">
        <w:rPr>
          <w:rFonts w:ascii="Maison Neue" w:eastAsia="Maison Neue" w:hAnsi="Maison Neue" w:cs="Maison Neue"/>
          <w:color w:val="000000"/>
          <w:sz w:val="20"/>
          <w:szCs w:val="20"/>
        </w:rPr>
        <w:t xml:space="preserve">přibližné </w:t>
      </w:r>
      <w:r w:rsidR="00CD5E98">
        <w:rPr>
          <w:rFonts w:ascii="Maison Neue" w:eastAsia="Maison Neue" w:hAnsi="Maison Neue" w:cs="Maison Neue"/>
          <w:color w:val="000000"/>
          <w:sz w:val="20"/>
          <w:szCs w:val="20"/>
        </w:rPr>
        <w:t>spotřebě 23,75 m</w:t>
      </w:r>
      <w:r w:rsidR="00CD5E98" w:rsidRPr="00CD5E98">
        <w:rPr>
          <w:rFonts w:ascii="Maison Neue" w:eastAsia="Maison Neue" w:hAnsi="Maison Neue" w:cs="Maison Neue"/>
          <w:color w:val="000000"/>
          <w:sz w:val="20"/>
          <w:szCs w:val="20"/>
          <w:vertAlign w:val="superscript"/>
        </w:rPr>
        <w:t>3</w:t>
      </w:r>
      <w:r w:rsidR="00CD5E98">
        <w:rPr>
          <w:rFonts w:ascii="Maison Neue" w:eastAsia="Maison Neue" w:hAnsi="Maison Neue" w:cs="Maison Neue"/>
          <w:color w:val="000000"/>
          <w:sz w:val="20"/>
          <w:szCs w:val="20"/>
        </w:rPr>
        <w:t>/h</w:t>
      </w:r>
      <w:r>
        <w:rPr>
          <w:rFonts w:ascii="Maison Neue" w:eastAsia="Maison Neue" w:hAnsi="Maison Neue" w:cs="Maison Neue"/>
          <w:color w:val="000000"/>
          <w:sz w:val="20"/>
          <w:szCs w:val="20"/>
        </w:rPr>
        <w:t>.</w:t>
      </w:r>
      <w:r w:rsidR="00CD5E98">
        <w:rPr>
          <w:rFonts w:ascii="Maison Neue" w:eastAsia="Maison Neue" w:hAnsi="Maison Neue" w:cs="Maison Neue"/>
          <w:color w:val="000000"/>
          <w:sz w:val="20"/>
          <w:szCs w:val="20"/>
        </w:rPr>
        <w:t xml:space="preserve"> Před realizací bude ověřena</w:t>
      </w:r>
      <w:r w:rsidR="00BB52C8">
        <w:rPr>
          <w:rFonts w:ascii="Maison Neue" w:eastAsia="Maison Neue" w:hAnsi="Maison Neue" w:cs="Maison Neue"/>
          <w:color w:val="000000"/>
          <w:sz w:val="20"/>
          <w:szCs w:val="20"/>
        </w:rPr>
        <w:t xml:space="preserve"> skutečná</w:t>
      </w:r>
      <w:r w:rsidR="00CD5E98">
        <w:rPr>
          <w:rFonts w:ascii="Maison Neue" w:eastAsia="Maison Neue" w:hAnsi="Maison Neue" w:cs="Maison Neue"/>
          <w:color w:val="000000"/>
          <w:sz w:val="20"/>
          <w:szCs w:val="20"/>
        </w:rPr>
        <w:t xml:space="preserve"> kapacita regulačních a měřících zařízení včetně stavu a dimenzí existujících rozvodů.</w:t>
      </w:r>
    </w:p>
    <w:p w14:paraId="7AD68D5D" w14:textId="77777777" w:rsidR="00D74F51" w:rsidRDefault="00D74F51">
      <w:pPr>
        <w:widowControl/>
        <w:rPr>
          <w:rFonts w:ascii="Maison Neue" w:eastAsia="Maison Neue" w:hAnsi="Maison Neue" w:cs="Maison Neue"/>
          <w:b/>
          <w:sz w:val="20"/>
          <w:szCs w:val="20"/>
        </w:rPr>
      </w:pPr>
    </w:p>
    <w:p w14:paraId="13FA131D" w14:textId="77777777" w:rsidR="00D74F51" w:rsidRDefault="00CA3680">
      <w:pPr>
        <w:pStyle w:val="Nadpis2"/>
      </w:pPr>
      <w:r>
        <w:t>2.</w:t>
      </w:r>
      <w:r w:rsidR="002967EE">
        <w:t>5)</w:t>
      </w:r>
      <w:r w:rsidR="002967EE">
        <w:tab/>
        <w:t>Zemní práce</w:t>
      </w:r>
    </w:p>
    <w:p w14:paraId="7BBBE96B" w14:textId="77777777" w:rsidR="00005C52" w:rsidRDefault="00005C52" w:rsidP="00005C52">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Vzhledem k poloze stávající poloze plynovodu nebudou prováděny žádné zemní práce.</w:t>
      </w:r>
    </w:p>
    <w:p w14:paraId="72F69C50" w14:textId="77777777" w:rsidR="00D74F51" w:rsidRDefault="00D74F51"/>
    <w:p w14:paraId="79D79F5F" w14:textId="77777777" w:rsidR="00D74F51" w:rsidRDefault="00CA3680">
      <w:pPr>
        <w:pStyle w:val="Nadpis2"/>
      </w:pPr>
      <w:r>
        <w:t>2</w:t>
      </w:r>
      <w:r w:rsidR="002967EE">
        <w:t>.5)</w:t>
      </w:r>
      <w:r w:rsidR="002967EE">
        <w:tab/>
        <w:t>Zkoušky</w:t>
      </w:r>
    </w:p>
    <w:p w14:paraId="6009F885" w14:textId="77777777" w:rsidR="00D74F51" w:rsidRDefault="002967EE">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Před uvedením do provozu budou provedeny zkoušky pevnosti a těsnosti podle TPG 704 01, ČSN EN 1775 a TPG 702 01. </w:t>
      </w:r>
    </w:p>
    <w:p w14:paraId="798FEDA4" w14:textId="77777777" w:rsidR="00D74F51" w:rsidRDefault="002967EE">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Zkouška bude provedena dle ČSN EN 12 327 na částečně zasypaném potrubí, rozebíratelné spoje potrubí budou však viditelné. Všechny osazené armatury musí být otevřeny. Zkoušku je možné zahájit až po uplynutí doby podle TPG 704 01. Jako zkušební médium bude použit vzduch alt. inertní plyn. V potrubí bude postupně zvyšován tlak až do hodnoty určené ČSN EN 12007-2, tedy nejméně 1,5x možného provozního tlaku. Průběh zkoušky je kontrolován buď deformačním nebo registračním tlakoměrem. Doba zkoušky je závislá podle objemu zkoušeného potrubí – na každých započatých 250 l objemu: při použití deformačního tlakoměru min. 30 min, při použití diferenčního tlakoměru 5 min, přičemž minimální doba zkoušky při použití tohoto typu tlakoměru je 15 min. </w:t>
      </w:r>
    </w:p>
    <w:p w14:paraId="219C98ED" w14:textId="77777777" w:rsidR="00D74F51" w:rsidRDefault="002967EE">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Při zahájení a ukončení tlakové zkoušky se dále ověřuje těsnost v rozebíratelných spojích pomocí pěnového prostředku.</w:t>
      </w:r>
    </w:p>
    <w:p w14:paraId="0FA388C1" w14:textId="77777777" w:rsidR="00D74F51" w:rsidRDefault="002967EE">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Zkouška je považována za úspěšnou, pokud nedojde k změně zkušebního média s přihlížením na změnu tlaku vlivem teplotních změn, nebo nebudou zjištěny netěsnosti na potrubí. Pokud při zkoušce dojde k úniku v neidentifikovatelném místě je možné pro určení tohoto místa tlakovou zkoušku opakovat s přídavkem odorantu do zkušebního média. Po odstranění závad je zkouška opakována.</w:t>
      </w:r>
    </w:p>
    <w:p w14:paraId="0FC200A0" w14:textId="77777777" w:rsidR="00101DDE" w:rsidRDefault="002967EE" w:rsidP="0030558F">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Po montáži plynovodu bude dále provedena revize</w:t>
      </w:r>
      <w:r w:rsidR="00883574">
        <w:rPr>
          <w:rFonts w:ascii="Maison Neue" w:eastAsia="Maison Neue" w:hAnsi="Maison Neue" w:cs="Maison Neue"/>
          <w:color w:val="000000"/>
          <w:sz w:val="20"/>
          <w:szCs w:val="20"/>
        </w:rPr>
        <w:t>,</w:t>
      </w:r>
      <w:r>
        <w:rPr>
          <w:rFonts w:ascii="Maison Neue" w:eastAsia="Maison Neue" w:hAnsi="Maison Neue" w:cs="Maison Neue"/>
          <w:color w:val="000000"/>
          <w:sz w:val="20"/>
          <w:szCs w:val="20"/>
        </w:rPr>
        <w:t xml:space="preserve"> která má za úkol prověřit bezpečnost a spolehlivost rozvodů a armatur.</w:t>
      </w:r>
    </w:p>
    <w:p w14:paraId="209EA98F" w14:textId="77777777" w:rsidR="0030558F" w:rsidRDefault="0030558F" w:rsidP="0030558F">
      <w:pPr>
        <w:widowControl/>
        <w:pBdr>
          <w:top w:val="nil"/>
          <w:left w:val="nil"/>
          <w:bottom w:val="nil"/>
          <w:right w:val="nil"/>
          <w:between w:val="nil"/>
        </w:pBdr>
        <w:ind w:left="709" w:firstLine="709"/>
        <w:jc w:val="both"/>
        <w:rPr>
          <w:rFonts w:ascii="Maison Neue" w:hAnsi="Maison Neue"/>
          <w:b/>
          <w:bCs/>
          <w:sz w:val="26"/>
          <w:szCs w:val="26"/>
        </w:rPr>
      </w:pPr>
    </w:p>
    <w:p w14:paraId="01DB859B" w14:textId="77777777" w:rsidR="00D74F51" w:rsidRDefault="00CA3680">
      <w:pPr>
        <w:pStyle w:val="Nadpis1"/>
      </w:pPr>
      <w:r>
        <w:t>3</w:t>
      </w:r>
      <w:r w:rsidR="002967EE">
        <w:t>. Bezpečnost a ochrana zdraví při práci</w:t>
      </w:r>
    </w:p>
    <w:p w14:paraId="5DA136B1" w14:textId="77777777" w:rsidR="00D74F51" w:rsidRDefault="00CA3680">
      <w:pPr>
        <w:pStyle w:val="Nadpis2"/>
      </w:pPr>
      <w:r>
        <w:t>3.</w:t>
      </w:r>
      <w:r w:rsidR="002967EE">
        <w:t>1)</w:t>
      </w:r>
      <w:r w:rsidR="002967EE">
        <w:tab/>
        <w:t>Bezpečnost a ochrana zdraví při práci</w:t>
      </w:r>
    </w:p>
    <w:p w14:paraId="0CBC04AA" w14:textId="77777777" w:rsidR="00D74F51" w:rsidRDefault="002967EE">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Provedení plně respektuje vyhlášku ČÚBP č.48/1982 (včetně změn) a související normy a předpisy.</w:t>
      </w:r>
    </w:p>
    <w:p w14:paraId="240BA881" w14:textId="77777777" w:rsidR="00D74F51" w:rsidRDefault="002967EE">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Montáž všech zařízení musí být prováděna odborně způsobilými pracovníky a musí být dodržována veškerá bezpečnostní opatření. </w:t>
      </w:r>
    </w:p>
    <w:p w14:paraId="6E4C1FEC" w14:textId="77777777" w:rsidR="00D74F51" w:rsidRDefault="002967EE">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Projektová dokumentace je zpracována v souladu s platnými hygienickými předpisy a souvisejícími normami, zejména zákonem o ochraně veřejného zdraví č.258/2000 Sb. o hygienických požadavcích na pracovní prostředí.</w:t>
      </w:r>
    </w:p>
    <w:p w14:paraId="79719060" w14:textId="77777777" w:rsidR="00D74F51" w:rsidRDefault="00CA3680">
      <w:pPr>
        <w:pStyle w:val="Nadpis1"/>
      </w:pPr>
      <w:r>
        <w:lastRenderedPageBreak/>
        <w:t>4</w:t>
      </w:r>
      <w:r w:rsidR="002967EE">
        <w:t>. Požárně bezpečnostní řešení</w:t>
      </w:r>
    </w:p>
    <w:p w14:paraId="14BCA598" w14:textId="77777777" w:rsidR="00D74F51" w:rsidRDefault="002967EE" w:rsidP="00883574">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Prostupy požárně dělícími konstrukcemi musí být navrženy tak, aby je co nejméně narušovali. Tam, kde jsou provedeny prostupy požárními konstrukcemi musí být prostupy dosaženy až k vnějším povrchům prostupujícího potrubí, a to ve stejné skladbě a se stejnou požární odolností jako má konstrukce.</w:t>
      </w:r>
    </w:p>
    <w:p w14:paraId="24296F4B" w14:textId="77777777" w:rsidR="00D74F51" w:rsidRDefault="002967EE">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Rozvodná potrubí a jejich příslušenství provedená z nehořlavých materiálů (třída reakce na oheň A1 a A2), sloužící k rozvodu nehořlavých látek mohou prostupovat požárně dělící konstrukcí potrubí světlého průřezu do 40 000 mm2 (bez ohledu na stupeň hořlavosti použitého materiálu).</w:t>
      </w:r>
    </w:p>
    <w:p w14:paraId="649F5720" w14:textId="77777777" w:rsidR="00D74F51" w:rsidRDefault="002967EE">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Rozvodná potrubí a jejich příslušenství k rozvodu hořlavých látek (plynu) musí být z hmot třídy reakce na oheň A1 a A2 a mohou prostupovat požárně dělicími konstrukcemi do sousedních požárních úseků při světlém průřezu do 15 000 mm2, bez dalších opatření.</w:t>
      </w:r>
    </w:p>
    <w:p w14:paraId="4FDE6062" w14:textId="77777777" w:rsidR="00C31EA6" w:rsidRDefault="002967EE">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Pokud požárně dělicí konstrukcí prostupuje vedle sebe více potrubí třídy reakce na oheň B až F a jsou většího světlého průřezu než 2 000 mm2, přičemž jejich vzájemná osová vzdálenost je menší než 300 mm, musí být všechna tato potrubí utěsněna manžetami. </w:t>
      </w:r>
    </w:p>
    <w:p w14:paraId="21246FD0" w14:textId="77777777" w:rsidR="00C31EA6" w:rsidRDefault="00C31EA6">
      <w:pPr>
        <w:suppressAutoHyphens w:val="0"/>
        <w:autoSpaceDN/>
        <w:textAlignment w:val="auto"/>
        <w:rPr>
          <w:rFonts w:ascii="Maison Neue" w:eastAsia="Maison Neue" w:hAnsi="Maison Neue" w:cs="Maison Neue"/>
          <w:color w:val="000000"/>
          <w:sz w:val="20"/>
          <w:szCs w:val="20"/>
        </w:rPr>
      </w:pPr>
    </w:p>
    <w:p w14:paraId="0DE23ABC" w14:textId="77777777" w:rsidR="00D74F51" w:rsidRDefault="002967EE">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Bez ohledu na průřezové plochy výše uvedených potrubí třídy reakce na oheň B až F, která prostupují požárně dělicími konstrukcemi do chráněných únikových cest, musí být tato potrubí utěsněna manžetami.</w:t>
      </w:r>
    </w:p>
    <w:p w14:paraId="3AF3EC4E" w14:textId="77777777" w:rsidR="00D74F51" w:rsidRPr="00883574" w:rsidRDefault="002967EE" w:rsidP="00883574">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Každá těsnící konstrukce s požární odolností musí být osazena tak, aby byla možná její následná kontrola.</w:t>
      </w:r>
    </w:p>
    <w:p w14:paraId="3ABD340B" w14:textId="77777777" w:rsidR="00D74F51" w:rsidRDefault="002967EE">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Ke kolaudaci bude ke všem protipožárním ucpávkám a utěsněním doloženo prohlášení realizační firmy, ze kterého musí být zřejmé:</w:t>
      </w:r>
    </w:p>
    <w:p w14:paraId="07825D52" w14:textId="77777777" w:rsidR="00D74F51" w:rsidRDefault="002967EE">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kde konkrétně jsou ucpávky provedeny,</w:t>
      </w:r>
    </w:p>
    <w:p w14:paraId="2F42C5AB" w14:textId="77777777" w:rsidR="00D74F51" w:rsidRDefault="002967EE">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jejich přesné konstrukční složení, tloušťky vrstev,</w:t>
      </w:r>
    </w:p>
    <w:p w14:paraId="2FA5F169" w14:textId="77777777" w:rsidR="00D74F51" w:rsidRDefault="002967EE">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 odvolání na platný atest dle kterého jsou ucpávky a utěsnění </w:t>
      </w:r>
      <w:r w:rsidR="00F06A5B">
        <w:rPr>
          <w:rFonts w:ascii="Maison Neue" w:eastAsia="Maison Neue" w:hAnsi="Maison Neue" w:cs="Maison Neue"/>
          <w:color w:val="000000"/>
          <w:sz w:val="20"/>
          <w:szCs w:val="20"/>
        </w:rPr>
        <w:t>provedeny, oprávnění</w:t>
      </w:r>
      <w:r>
        <w:rPr>
          <w:rFonts w:ascii="Maison Neue" w:eastAsia="Maison Neue" w:hAnsi="Maison Neue" w:cs="Maison Neue"/>
          <w:color w:val="000000"/>
          <w:sz w:val="20"/>
          <w:szCs w:val="20"/>
        </w:rPr>
        <w:t xml:space="preserve"> realizační firmy k provádění konkrétního systému a</w:t>
      </w:r>
    </w:p>
    <w:p w14:paraId="0C2B1D25" w14:textId="77777777" w:rsidR="00D74F51" w:rsidRDefault="002967EE">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schematický výkres s umístěním ucpávek,</w:t>
      </w:r>
    </w:p>
    <w:p w14:paraId="6D09B94E" w14:textId="77777777" w:rsidR="00D74F51" w:rsidRDefault="002967EE">
      <w:pPr>
        <w:widowControl/>
        <w:pBdr>
          <w:top w:val="nil"/>
          <w:left w:val="nil"/>
          <w:bottom w:val="nil"/>
          <w:right w:val="nil"/>
          <w:between w:val="nil"/>
        </w:pBdr>
        <w:tabs>
          <w:tab w:val="left" w:pos="4253"/>
        </w:tabs>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prostupy rozvodů a instalací požárně dělicími konstrukcemi budou označeny dle § 9 vyhlášky MV č.23/2008 Sb., o technických podmínkách požární ochrany staveb ve změní vyhlášky MV č. 268/2011 Sb.,</w:t>
      </w:r>
    </w:p>
    <w:p w14:paraId="2916CD43" w14:textId="77777777" w:rsidR="00D74F51" w:rsidRDefault="00D74F51"/>
    <w:p w14:paraId="6ACD5AC7" w14:textId="77777777" w:rsidR="00D74F51" w:rsidRPr="00D52225" w:rsidRDefault="00CA3680" w:rsidP="00D52225">
      <w:pPr>
        <w:pStyle w:val="Nadpis1"/>
      </w:pPr>
      <w:r>
        <w:t>5.</w:t>
      </w:r>
      <w:r w:rsidR="002967EE">
        <w:t xml:space="preserve"> Požadavky na navazující profese</w:t>
      </w:r>
    </w:p>
    <w:p w14:paraId="63208385" w14:textId="77777777" w:rsidR="00D74F51" w:rsidRDefault="00CA3680">
      <w:pPr>
        <w:pStyle w:val="Nadpis2"/>
      </w:pPr>
      <w:r>
        <w:t>5</w:t>
      </w:r>
      <w:r w:rsidR="002967EE">
        <w:t>.</w:t>
      </w:r>
      <w:r w:rsidR="00D52225">
        <w:t>1</w:t>
      </w:r>
      <w:r w:rsidR="002967EE">
        <w:t>)</w:t>
      </w:r>
      <w:r w:rsidR="002967EE">
        <w:tab/>
        <w:t>Požadavky na STAVBU</w:t>
      </w:r>
    </w:p>
    <w:p w14:paraId="71626FA3" w14:textId="77777777" w:rsidR="00D74F51" w:rsidRDefault="002967EE">
      <w:pPr>
        <w:widowControl/>
        <w:pBdr>
          <w:top w:val="nil"/>
          <w:left w:val="nil"/>
          <w:bottom w:val="nil"/>
          <w:right w:val="nil"/>
          <w:between w:val="nil"/>
        </w:pBdr>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Aby v době montáže zařízení nedošlo ke kolizím mezi ZTI a stavbou je potřeba:</w:t>
      </w:r>
    </w:p>
    <w:p w14:paraId="6861B6C0" w14:textId="77777777" w:rsidR="00D74F51" w:rsidRDefault="002967EE">
      <w:pPr>
        <w:widowControl/>
        <w:numPr>
          <w:ilvl w:val="0"/>
          <w:numId w:val="1"/>
        </w:numPr>
        <w:pBdr>
          <w:top w:val="nil"/>
          <w:left w:val="nil"/>
          <w:bottom w:val="nil"/>
          <w:right w:val="nil"/>
          <w:between w:val="nil"/>
        </w:pBdr>
        <w:jc w:val="both"/>
      </w:pPr>
      <w:r>
        <w:rPr>
          <w:rFonts w:ascii="Maison Neue" w:eastAsia="Maison Neue" w:hAnsi="Maison Neue" w:cs="Maison Neue"/>
          <w:color w:val="000000"/>
          <w:sz w:val="20"/>
          <w:szCs w:val="20"/>
        </w:rPr>
        <w:t>Zajistit provedení potřebných prostupů pro potrubí procházející konstrukcemi</w:t>
      </w:r>
    </w:p>
    <w:p w14:paraId="07ACCB61" w14:textId="77777777" w:rsidR="00D74F51" w:rsidRDefault="002967EE">
      <w:pPr>
        <w:widowControl/>
        <w:numPr>
          <w:ilvl w:val="0"/>
          <w:numId w:val="1"/>
        </w:numPr>
        <w:pBdr>
          <w:top w:val="nil"/>
          <w:left w:val="nil"/>
          <w:bottom w:val="nil"/>
          <w:right w:val="nil"/>
          <w:between w:val="nil"/>
        </w:pBdr>
        <w:jc w:val="both"/>
      </w:pPr>
      <w:r>
        <w:rPr>
          <w:rFonts w:ascii="Maison Neue" w:eastAsia="Maison Neue" w:hAnsi="Maison Neue" w:cs="Maison Neue"/>
          <w:color w:val="000000"/>
          <w:sz w:val="20"/>
          <w:szCs w:val="20"/>
        </w:rPr>
        <w:t>Zazdění a začištění všech otvorů po montáž potrubí</w:t>
      </w:r>
    </w:p>
    <w:p w14:paraId="0B0303BC" w14:textId="77777777" w:rsidR="00D74F51" w:rsidRPr="00A75073" w:rsidRDefault="002967EE">
      <w:pPr>
        <w:widowControl/>
        <w:numPr>
          <w:ilvl w:val="0"/>
          <w:numId w:val="1"/>
        </w:numPr>
        <w:pBdr>
          <w:top w:val="nil"/>
          <w:left w:val="nil"/>
          <w:bottom w:val="nil"/>
          <w:right w:val="nil"/>
          <w:between w:val="nil"/>
        </w:pBdr>
        <w:jc w:val="both"/>
      </w:pPr>
      <w:r>
        <w:rPr>
          <w:rFonts w:ascii="Maison Neue" w:eastAsia="Maison Neue" w:hAnsi="Maison Neue" w:cs="Maison Neue"/>
          <w:color w:val="000000"/>
          <w:sz w:val="20"/>
          <w:szCs w:val="20"/>
        </w:rPr>
        <w:t>Vytvoření otvorů pro vedení potrubí – ve stropech a podlahách</w:t>
      </w:r>
    </w:p>
    <w:p w14:paraId="0DB2FF51" w14:textId="77777777" w:rsidR="00A75073" w:rsidRDefault="00A75073">
      <w:pPr>
        <w:widowControl/>
        <w:numPr>
          <w:ilvl w:val="0"/>
          <w:numId w:val="1"/>
        </w:numPr>
        <w:pBdr>
          <w:top w:val="nil"/>
          <w:left w:val="nil"/>
          <w:bottom w:val="nil"/>
          <w:right w:val="nil"/>
          <w:between w:val="nil"/>
        </w:pBdr>
        <w:jc w:val="both"/>
      </w:pPr>
      <w:r>
        <w:rPr>
          <w:rFonts w:ascii="Maison Neue" w:eastAsia="Maison Neue" w:hAnsi="Maison Neue" w:cs="Maison Neue"/>
          <w:color w:val="000000"/>
          <w:sz w:val="20"/>
          <w:szCs w:val="20"/>
        </w:rPr>
        <w:t xml:space="preserve">Zajištění přístupů k čistícím a uzavíracím </w:t>
      </w:r>
      <w:r w:rsidR="0030558F">
        <w:rPr>
          <w:rFonts w:ascii="Maison Neue" w:eastAsia="Maison Neue" w:hAnsi="Maison Neue" w:cs="Maison Neue"/>
          <w:color w:val="000000"/>
          <w:sz w:val="20"/>
          <w:szCs w:val="20"/>
        </w:rPr>
        <w:t xml:space="preserve">tvarovým </w:t>
      </w:r>
      <w:r>
        <w:rPr>
          <w:rFonts w:ascii="Maison Neue" w:eastAsia="Maison Neue" w:hAnsi="Maison Neue" w:cs="Maison Neue"/>
          <w:color w:val="000000"/>
          <w:sz w:val="20"/>
          <w:szCs w:val="20"/>
        </w:rPr>
        <w:t>kusům</w:t>
      </w:r>
    </w:p>
    <w:p w14:paraId="26F98CDC" w14:textId="77777777" w:rsidR="00442303" w:rsidRDefault="00442303" w:rsidP="00442303">
      <w:pPr>
        <w:widowControl/>
        <w:numPr>
          <w:ilvl w:val="0"/>
          <w:numId w:val="1"/>
        </w:numPr>
        <w:pBdr>
          <w:top w:val="nil"/>
          <w:left w:val="nil"/>
          <w:bottom w:val="nil"/>
          <w:right w:val="nil"/>
          <w:between w:val="nil"/>
        </w:pBdr>
        <w:jc w:val="both"/>
      </w:pPr>
      <w:bookmarkStart w:id="3" w:name="_Hlk79756873"/>
      <w:r>
        <w:rPr>
          <w:rFonts w:ascii="Maison Neue" w:eastAsia="Maison Neue" w:hAnsi="Maison Neue" w:cs="Maison Neue"/>
          <w:color w:val="000000"/>
          <w:sz w:val="20"/>
          <w:szCs w:val="20"/>
        </w:rPr>
        <w:t xml:space="preserve">Zajištění a osazení </w:t>
      </w:r>
      <w:bookmarkEnd w:id="3"/>
      <w:r>
        <w:rPr>
          <w:rFonts w:ascii="Maison Neue" w:eastAsia="Maison Neue" w:hAnsi="Maison Neue" w:cs="Maison Neue"/>
          <w:color w:val="000000"/>
          <w:sz w:val="20"/>
          <w:szCs w:val="20"/>
        </w:rPr>
        <w:t>nosného prvku pro montáž konzol</w:t>
      </w:r>
    </w:p>
    <w:p w14:paraId="4E9DA3DF" w14:textId="77777777" w:rsidR="00D74F51" w:rsidRDefault="00CA3680">
      <w:pPr>
        <w:pStyle w:val="Nadpis1"/>
      </w:pPr>
      <w:r>
        <w:t>6</w:t>
      </w:r>
      <w:r w:rsidR="002967EE">
        <w:t>. Závěr</w:t>
      </w:r>
    </w:p>
    <w:p w14:paraId="10A47496" w14:textId="77777777" w:rsidR="00D52225" w:rsidRDefault="00D52225" w:rsidP="00D52225">
      <w:pPr>
        <w:widowControl/>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 xml:space="preserve">Tato dokumentace byla zhotovena pro účely provádění stavby a byla vypracována dle platných předpisů, norem a technických předpisů výrobců daných materiálu. Stavbu bude provádět pouze realizační firma s certifikací a odbornou způsobilostí. Výrobky v uvedené v projektové dokumentaci jsou brány jako referenční. Všechny výrobky mohou být nahrazenými jinými se stejnými technickými parametry. </w:t>
      </w:r>
    </w:p>
    <w:p w14:paraId="1019586A" w14:textId="77777777" w:rsidR="00D52225" w:rsidRDefault="00D52225" w:rsidP="00CA3680">
      <w:pPr>
        <w:widowControl/>
        <w:ind w:left="709" w:firstLine="709"/>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Napojení na areálové rozvody bude provedeno až po ověření skutečné polohy a rozměrů s předpokládanými v projektové dokumentaci a po ověření jejich stavu.</w:t>
      </w:r>
    </w:p>
    <w:p w14:paraId="37619DA5" w14:textId="77777777" w:rsidR="00D52225" w:rsidRDefault="00D52225" w:rsidP="007F4359">
      <w:pPr>
        <w:widowControl/>
        <w:pBdr>
          <w:top w:val="nil"/>
          <w:left w:val="nil"/>
          <w:bottom w:val="nil"/>
          <w:right w:val="nil"/>
          <w:between w:val="nil"/>
        </w:pBdr>
        <w:jc w:val="both"/>
        <w:rPr>
          <w:rFonts w:ascii="Maison Neue" w:eastAsia="Maison Neue" w:hAnsi="Maison Neue" w:cs="Maison Neue"/>
          <w:color w:val="000000"/>
          <w:sz w:val="20"/>
          <w:szCs w:val="20"/>
        </w:rPr>
      </w:pPr>
    </w:p>
    <w:p w14:paraId="36E99331" w14:textId="77777777" w:rsidR="00D52225" w:rsidRDefault="00D52225" w:rsidP="007F4359">
      <w:pPr>
        <w:widowControl/>
        <w:pBdr>
          <w:top w:val="nil"/>
          <w:left w:val="nil"/>
          <w:bottom w:val="nil"/>
          <w:right w:val="nil"/>
          <w:between w:val="nil"/>
        </w:pBdr>
        <w:jc w:val="both"/>
        <w:rPr>
          <w:rFonts w:ascii="Maison Neue" w:eastAsia="Maison Neue" w:hAnsi="Maison Neue" w:cs="Maison Neue"/>
          <w:color w:val="000000"/>
          <w:sz w:val="20"/>
          <w:szCs w:val="20"/>
        </w:rPr>
      </w:pPr>
    </w:p>
    <w:p w14:paraId="39C086E2" w14:textId="77777777" w:rsidR="00D52225" w:rsidRDefault="00D52225" w:rsidP="007F4359">
      <w:pPr>
        <w:widowControl/>
        <w:pBdr>
          <w:top w:val="nil"/>
          <w:left w:val="nil"/>
          <w:bottom w:val="nil"/>
          <w:right w:val="nil"/>
          <w:between w:val="nil"/>
        </w:pBdr>
        <w:jc w:val="both"/>
        <w:rPr>
          <w:rFonts w:ascii="Maison Neue" w:eastAsia="Maison Neue" w:hAnsi="Maison Neue" w:cs="Maison Neue"/>
          <w:color w:val="000000"/>
          <w:sz w:val="20"/>
          <w:szCs w:val="20"/>
        </w:rPr>
      </w:pPr>
    </w:p>
    <w:p w14:paraId="2A035BE7" w14:textId="77777777" w:rsidR="00D52225" w:rsidRDefault="00D52225" w:rsidP="007F4359">
      <w:pPr>
        <w:widowControl/>
        <w:pBdr>
          <w:top w:val="nil"/>
          <w:left w:val="nil"/>
          <w:bottom w:val="nil"/>
          <w:right w:val="nil"/>
          <w:between w:val="nil"/>
        </w:pBdr>
        <w:jc w:val="both"/>
        <w:rPr>
          <w:rFonts w:ascii="Maison Neue" w:eastAsia="Maison Neue" w:hAnsi="Maison Neue" w:cs="Maison Neue"/>
          <w:color w:val="000000"/>
          <w:sz w:val="20"/>
          <w:szCs w:val="20"/>
        </w:rPr>
      </w:pPr>
    </w:p>
    <w:p w14:paraId="5DE9718D" w14:textId="77777777" w:rsidR="007F4359" w:rsidRDefault="007F4359" w:rsidP="007F4359">
      <w:pPr>
        <w:widowControl/>
        <w:pBdr>
          <w:top w:val="nil"/>
          <w:left w:val="nil"/>
          <w:bottom w:val="nil"/>
          <w:right w:val="nil"/>
          <w:between w:val="nil"/>
        </w:pBdr>
        <w:jc w:val="both"/>
        <w:rPr>
          <w:rFonts w:ascii="Maison Neue" w:eastAsia="Maison Neue" w:hAnsi="Maison Neue" w:cs="Maison Neue"/>
          <w:color w:val="000000"/>
          <w:sz w:val="20"/>
          <w:szCs w:val="20"/>
        </w:rPr>
      </w:pPr>
    </w:p>
    <w:p w14:paraId="5FB616BF" w14:textId="77777777" w:rsidR="006B4BEC" w:rsidRDefault="006B4BEC" w:rsidP="007F4359">
      <w:pPr>
        <w:widowControl/>
        <w:pBdr>
          <w:top w:val="nil"/>
          <w:left w:val="nil"/>
          <w:bottom w:val="nil"/>
          <w:right w:val="nil"/>
          <w:between w:val="nil"/>
        </w:pBdr>
        <w:jc w:val="both"/>
        <w:rPr>
          <w:rFonts w:ascii="Maison Neue" w:eastAsia="Maison Neue" w:hAnsi="Maison Neue" w:cs="Maison Neue"/>
          <w:color w:val="000000"/>
          <w:sz w:val="20"/>
          <w:szCs w:val="20"/>
        </w:rPr>
      </w:pPr>
    </w:p>
    <w:p w14:paraId="67938622" w14:textId="77777777" w:rsidR="00D74F51" w:rsidRDefault="002967EE" w:rsidP="007F4359">
      <w:pPr>
        <w:widowControl/>
        <w:pBdr>
          <w:top w:val="nil"/>
          <w:left w:val="nil"/>
          <w:bottom w:val="nil"/>
          <w:right w:val="nil"/>
          <w:between w:val="nil"/>
        </w:pBdr>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V Brně –</w:t>
      </w:r>
      <w:r w:rsidR="00A926A9">
        <w:rPr>
          <w:rFonts w:ascii="Maison Neue" w:eastAsia="Maison Neue" w:hAnsi="Maison Neue" w:cs="Maison Neue"/>
          <w:color w:val="000000"/>
          <w:sz w:val="20"/>
          <w:szCs w:val="20"/>
        </w:rPr>
        <w:t xml:space="preserve"> </w:t>
      </w:r>
      <w:r>
        <w:rPr>
          <w:rFonts w:ascii="Maison Neue" w:eastAsia="Maison Neue" w:hAnsi="Maison Neue" w:cs="Maison Neue"/>
          <w:color w:val="000000"/>
          <w:sz w:val="20"/>
          <w:szCs w:val="20"/>
        </w:rPr>
        <w:t>0</w:t>
      </w:r>
      <w:r w:rsidR="00DE4B4D">
        <w:rPr>
          <w:rFonts w:ascii="Maison Neue" w:eastAsia="Maison Neue" w:hAnsi="Maison Neue" w:cs="Maison Neue"/>
          <w:color w:val="000000"/>
          <w:sz w:val="20"/>
          <w:szCs w:val="20"/>
        </w:rPr>
        <w:t>8</w:t>
      </w:r>
      <w:r>
        <w:rPr>
          <w:rFonts w:ascii="Maison Neue" w:eastAsia="Maison Neue" w:hAnsi="Maison Neue" w:cs="Maison Neue"/>
          <w:color w:val="000000"/>
          <w:sz w:val="20"/>
          <w:szCs w:val="20"/>
        </w:rPr>
        <w:t>.2021</w:t>
      </w:r>
    </w:p>
    <w:p w14:paraId="218DC402" w14:textId="77777777" w:rsidR="00D74F51" w:rsidRDefault="00D74F51">
      <w:pPr>
        <w:widowControl/>
        <w:pBdr>
          <w:top w:val="nil"/>
          <w:left w:val="nil"/>
          <w:bottom w:val="nil"/>
          <w:right w:val="nil"/>
          <w:between w:val="nil"/>
        </w:pBdr>
        <w:tabs>
          <w:tab w:val="left" w:pos="5103"/>
        </w:tabs>
        <w:jc w:val="both"/>
        <w:rPr>
          <w:rFonts w:ascii="Maison Neue" w:eastAsia="Maison Neue" w:hAnsi="Maison Neue" w:cs="Maison Neue"/>
          <w:color w:val="000000"/>
          <w:sz w:val="20"/>
          <w:szCs w:val="20"/>
        </w:rPr>
      </w:pPr>
    </w:p>
    <w:p w14:paraId="56A54BA7" w14:textId="77777777" w:rsidR="00D74F51" w:rsidRDefault="002967EE">
      <w:pPr>
        <w:widowControl/>
        <w:pBdr>
          <w:top w:val="nil"/>
          <w:left w:val="nil"/>
          <w:bottom w:val="nil"/>
          <w:right w:val="nil"/>
          <w:between w:val="nil"/>
        </w:pBdr>
        <w:tabs>
          <w:tab w:val="left" w:pos="5103"/>
        </w:tabs>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Vypracoval:</w:t>
      </w:r>
      <w:r>
        <w:rPr>
          <w:rFonts w:ascii="Maison Neue" w:eastAsia="Maison Neue" w:hAnsi="Maison Neue" w:cs="Maison Neue"/>
          <w:color w:val="000000"/>
          <w:sz w:val="20"/>
          <w:szCs w:val="20"/>
        </w:rPr>
        <w:tab/>
        <w:t>Odpovědný projektant:</w:t>
      </w:r>
    </w:p>
    <w:p w14:paraId="1E543816" w14:textId="77777777" w:rsidR="00101DDE" w:rsidRPr="00101DDE" w:rsidRDefault="002967EE" w:rsidP="00101DDE">
      <w:pPr>
        <w:widowControl/>
        <w:pBdr>
          <w:top w:val="nil"/>
          <w:left w:val="nil"/>
          <w:bottom w:val="nil"/>
          <w:right w:val="nil"/>
          <w:between w:val="nil"/>
        </w:pBdr>
        <w:tabs>
          <w:tab w:val="left" w:pos="5103"/>
        </w:tabs>
        <w:jc w:val="both"/>
        <w:rPr>
          <w:rFonts w:ascii="Maison Neue" w:eastAsia="Maison Neue" w:hAnsi="Maison Neue" w:cs="Maison Neue"/>
          <w:color w:val="000000"/>
          <w:sz w:val="20"/>
          <w:szCs w:val="20"/>
        </w:rPr>
      </w:pPr>
      <w:r>
        <w:rPr>
          <w:rFonts w:ascii="Maison Neue" w:eastAsia="Maison Neue" w:hAnsi="Maison Neue" w:cs="Maison Neue"/>
          <w:color w:val="000000"/>
          <w:sz w:val="20"/>
          <w:szCs w:val="20"/>
        </w:rPr>
        <w:t>Ing. Michal Snášel</w:t>
      </w:r>
      <w:r>
        <w:rPr>
          <w:rFonts w:ascii="Maison Neue" w:eastAsia="Maison Neue" w:hAnsi="Maison Neue" w:cs="Maison Neue"/>
          <w:color w:val="000000"/>
          <w:sz w:val="20"/>
          <w:szCs w:val="20"/>
        </w:rPr>
        <w:tab/>
        <w:t>Ing. Petr Poláček</w:t>
      </w:r>
    </w:p>
    <w:sectPr w:rsidR="00101DDE" w:rsidRPr="00101DDE">
      <w:headerReference w:type="default" r:id="rId18"/>
      <w:footerReference w:type="even" r:id="rId19"/>
      <w:footerReference w:type="default" r:id="rId20"/>
      <w:pgSz w:w="11906" w:h="16838"/>
      <w:pgMar w:top="907" w:right="850" w:bottom="907" w:left="1417" w:header="567"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52FD5" w14:textId="77777777" w:rsidR="00FE35FE" w:rsidRDefault="00FE35FE">
      <w:r>
        <w:separator/>
      </w:r>
    </w:p>
  </w:endnote>
  <w:endnote w:type="continuationSeparator" w:id="0">
    <w:p w14:paraId="52C87D46" w14:textId="77777777" w:rsidR="00FE35FE" w:rsidRDefault="00FE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ison Neue">
    <w:panose1 w:val="020B0504040000000000"/>
    <w:charset w:val="EE"/>
    <w:family w:val="swiss"/>
    <w:pitch w:val="variable"/>
    <w:sig w:usb0="00000007" w:usb1="00000000" w:usb2="00000000" w:usb3="00000000" w:csb0="00000093"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libri"/>
    <w:charset w:val="00"/>
    <w:family w:val="auto"/>
    <w:pitch w:val="variable"/>
    <w:sig w:usb0="800000AF" w:usb1="1001ECEA"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Segoe UI Symbol"/>
    <w:charset w:val="02"/>
    <w:family w:val="auto"/>
    <w:pitch w:val="default"/>
  </w:font>
  <w:font w:name="Avinion">
    <w:charset w:val="02"/>
    <w:family w:val="swiss"/>
    <w:pitch w:val="variable"/>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Noto Sans">
    <w:altName w:val="Calibri"/>
    <w:charset w:val="EE"/>
    <w:family w:val="swiss"/>
    <w:pitch w:val="variable"/>
    <w:sig w:usb0="E00002FF" w:usb1="400078F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D7683" w14:textId="77777777" w:rsidR="00D74F51" w:rsidRDefault="00D74F51">
    <w:pPr>
      <w:pBdr>
        <w:top w:val="nil"/>
        <w:left w:val="nil"/>
        <w:bottom w:val="nil"/>
        <w:right w:val="nil"/>
        <w:between w:val="nil"/>
      </w:pBdr>
      <w:tabs>
        <w:tab w:val="center" w:pos="4819"/>
        <w:tab w:val="right" w:pos="9639"/>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7477A" w14:textId="77777777" w:rsidR="00D74F51" w:rsidRDefault="00D74F51">
    <w:pPr>
      <w:pBdr>
        <w:top w:val="nil"/>
        <w:left w:val="nil"/>
        <w:bottom w:val="nil"/>
        <w:right w:val="nil"/>
        <w:between w:val="nil"/>
      </w:pBdr>
      <w:tabs>
        <w:tab w:val="center" w:pos="4819"/>
        <w:tab w:val="right" w:pos="9639"/>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6A32" w14:textId="77777777" w:rsidR="00D74F51" w:rsidRDefault="00D74F51">
    <w:pPr>
      <w:pBdr>
        <w:top w:val="nil"/>
        <w:left w:val="nil"/>
        <w:bottom w:val="nil"/>
        <w:right w:val="nil"/>
        <w:between w:val="nil"/>
      </w:pBdr>
      <w:tabs>
        <w:tab w:val="center" w:pos="4819"/>
        <w:tab w:val="right" w:pos="9639"/>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8CAF8" w14:textId="77777777" w:rsidR="00D74F51" w:rsidRDefault="00D74F51">
    <w:pPr>
      <w:pBdr>
        <w:top w:val="nil"/>
        <w:left w:val="nil"/>
        <w:bottom w:val="nil"/>
        <w:right w:val="nil"/>
        <w:between w:val="nil"/>
      </w:pBdr>
      <w:tabs>
        <w:tab w:val="center" w:pos="4819"/>
        <w:tab w:val="right" w:pos="9639"/>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5A73" w14:textId="77777777" w:rsidR="00D74F51" w:rsidRDefault="002967EE">
    <w:pPr>
      <w:pBdr>
        <w:top w:val="nil"/>
        <w:left w:val="nil"/>
        <w:bottom w:val="nil"/>
        <w:right w:val="nil"/>
        <w:between w:val="nil"/>
      </w:pBdr>
      <w:tabs>
        <w:tab w:val="center" w:pos="4819"/>
        <w:tab w:val="right" w:pos="9639"/>
      </w:tabs>
      <w:rPr>
        <w:color w:val="000000"/>
      </w:rPr>
    </w:pPr>
    <w:r>
      <w:rPr>
        <w:rFonts w:ascii="Noto Sans" w:eastAsia="Noto Sans" w:hAnsi="Noto Sans" w:cs="Noto Sans"/>
        <w:color w:val="000000"/>
        <w:sz w:val="16"/>
        <w:szCs w:val="16"/>
      </w:rPr>
      <w:t xml:space="preserve">strana </w:t>
    </w:r>
    <w:r>
      <w:rPr>
        <w:rFonts w:ascii="Noto Sans" w:eastAsia="Noto Sans" w:hAnsi="Noto Sans" w:cs="Noto Sans"/>
        <w:color w:val="000000"/>
        <w:sz w:val="16"/>
        <w:szCs w:val="16"/>
      </w:rPr>
      <w:fldChar w:fldCharType="begin"/>
    </w:r>
    <w:r>
      <w:rPr>
        <w:rFonts w:ascii="Noto Sans" w:eastAsia="Noto Sans" w:hAnsi="Noto Sans" w:cs="Noto Sans"/>
        <w:color w:val="000000"/>
        <w:sz w:val="16"/>
        <w:szCs w:val="16"/>
      </w:rPr>
      <w:instrText>PAGE</w:instrText>
    </w:r>
    <w:r>
      <w:rPr>
        <w:rFonts w:ascii="Noto Sans" w:eastAsia="Noto Sans" w:hAnsi="Noto Sans" w:cs="Noto Sans"/>
        <w:color w:val="000000"/>
        <w:sz w:val="16"/>
        <w:szCs w:val="16"/>
      </w:rPr>
      <w:fldChar w:fldCharType="separate"/>
    </w:r>
    <w:r w:rsidR="00CB566D">
      <w:rPr>
        <w:rFonts w:ascii="Noto Sans" w:eastAsia="Noto Sans" w:hAnsi="Noto Sans" w:cs="Noto Sans"/>
        <w:noProof/>
        <w:color w:val="000000"/>
        <w:sz w:val="16"/>
        <w:szCs w:val="16"/>
      </w:rPr>
      <w:t>2</w:t>
    </w:r>
    <w:r>
      <w:rPr>
        <w:rFonts w:ascii="Noto Sans" w:eastAsia="Noto Sans" w:hAnsi="Noto Sans" w:cs="Noto Sans"/>
        <w:color w:val="000000"/>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6FD6" w14:textId="77777777" w:rsidR="00D74F51" w:rsidRDefault="002967EE">
    <w:pPr>
      <w:pBdr>
        <w:top w:val="nil"/>
        <w:left w:val="nil"/>
        <w:bottom w:val="nil"/>
        <w:right w:val="nil"/>
        <w:between w:val="nil"/>
      </w:pBdr>
      <w:tabs>
        <w:tab w:val="center" w:pos="4819"/>
        <w:tab w:val="right" w:pos="9639"/>
      </w:tabs>
      <w:jc w:val="right"/>
      <w:rPr>
        <w:color w:val="000000"/>
      </w:rPr>
    </w:pPr>
    <w:r>
      <w:rPr>
        <w:rFonts w:ascii="Noto Sans" w:eastAsia="Noto Sans" w:hAnsi="Noto Sans" w:cs="Noto Sans"/>
        <w:color w:val="000000"/>
        <w:sz w:val="16"/>
        <w:szCs w:val="16"/>
      </w:rPr>
      <w:t xml:space="preserve">strana </w:t>
    </w:r>
    <w:r>
      <w:rPr>
        <w:rFonts w:ascii="Noto Sans" w:eastAsia="Noto Sans" w:hAnsi="Noto Sans" w:cs="Noto Sans"/>
        <w:color w:val="000000"/>
        <w:sz w:val="16"/>
        <w:szCs w:val="16"/>
      </w:rPr>
      <w:fldChar w:fldCharType="begin"/>
    </w:r>
    <w:r>
      <w:rPr>
        <w:rFonts w:ascii="Noto Sans" w:eastAsia="Noto Sans" w:hAnsi="Noto Sans" w:cs="Noto Sans"/>
        <w:color w:val="000000"/>
        <w:sz w:val="16"/>
        <w:szCs w:val="16"/>
      </w:rPr>
      <w:instrText>PAGE</w:instrText>
    </w:r>
    <w:r>
      <w:rPr>
        <w:rFonts w:ascii="Noto Sans" w:eastAsia="Noto Sans" w:hAnsi="Noto Sans" w:cs="Noto Sans"/>
        <w:color w:val="000000"/>
        <w:sz w:val="16"/>
        <w:szCs w:val="16"/>
      </w:rPr>
      <w:fldChar w:fldCharType="separate"/>
    </w:r>
    <w:r w:rsidR="00CB566D">
      <w:rPr>
        <w:rFonts w:ascii="Noto Sans" w:eastAsia="Noto Sans" w:hAnsi="Noto Sans" w:cs="Noto Sans"/>
        <w:noProof/>
        <w:color w:val="000000"/>
        <w:sz w:val="16"/>
        <w:szCs w:val="16"/>
      </w:rPr>
      <w:t>1</w:t>
    </w:r>
    <w:r>
      <w:rPr>
        <w:rFonts w:ascii="Noto Sans" w:eastAsia="Noto Sans" w:hAnsi="Noto Sans" w:cs="Noto San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D5922" w14:textId="77777777" w:rsidR="00FE35FE" w:rsidRDefault="00FE35FE">
      <w:r>
        <w:separator/>
      </w:r>
    </w:p>
  </w:footnote>
  <w:footnote w:type="continuationSeparator" w:id="0">
    <w:p w14:paraId="61F0654D" w14:textId="77777777" w:rsidR="00FE35FE" w:rsidRDefault="00FE3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0FC4A" w14:textId="77777777" w:rsidR="00D74F51" w:rsidRDefault="00D74F51">
    <w:pPr>
      <w:pBdr>
        <w:top w:val="nil"/>
        <w:left w:val="nil"/>
        <w:bottom w:val="nil"/>
        <w:right w:val="nil"/>
        <w:between w:val="nil"/>
      </w:pBdr>
      <w:tabs>
        <w:tab w:val="center" w:pos="4819"/>
        <w:tab w:val="right" w:pos="9639"/>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3D629" w14:textId="77777777" w:rsidR="00D74F51" w:rsidRDefault="00D74F51">
    <w:pPr>
      <w:pBdr>
        <w:top w:val="nil"/>
        <w:left w:val="nil"/>
        <w:bottom w:val="nil"/>
        <w:right w:val="nil"/>
        <w:between w:val="nil"/>
      </w:pBdr>
      <w:tabs>
        <w:tab w:val="center" w:pos="4819"/>
        <w:tab w:val="right" w:pos="9639"/>
      </w:tabs>
      <w:jc w:val="right"/>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B555" w14:textId="77777777" w:rsidR="00D74F51" w:rsidRDefault="00D74F51">
    <w:pPr>
      <w:pBdr>
        <w:top w:val="nil"/>
        <w:left w:val="nil"/>
        <w:bottom w:val="nil"/>
        <w:right w:val="nil"/>
        <w:between w:val="nil"/>
      </w:pBdr>
      <w:tabs>
        <w:tab w:val="center" w:pos="4819"/>
        <w:tab w:val="right" w:pos="9639"/>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4F48" w14:textId="77777777" w:rsidR="00D74F51" w:rsidRDefault="00D74F51">
    <w:pPr>
      <w:pBdr>
        <w:top w:val="nil"/>
        <w:left w:val="nil"/>
        <w:bottom w:val="nil"/>
        <w:right w:val="nil"/>
        <w:between w:val="nil"/>
      </w:pBdr>
      <w:tabs>
        <w:tab w:val="center" w:pos="4819"/>
        <w:tab w:val="right" w:pos="9639"/>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1DF48" w14:textId="77777777" w:rsidR="00D74F51" w:rsidRDefault="002967EE">
    <w:pPr>
      <w:pBdr>
        <w:top w:val="nil"/>
        <w:left w:val="nil"/>
        <w:bottom w:val="nil"/>
        <w:right w:val="nil"/>
        <w:between w:val="nil"/>
      </w:pBdr>
      <w:tabs>
        <w:tab w:val="center" w:pos="4819"/>
        <w:tab w:val="right" w:pos="9639"/>
      </w:tabs>
      <w:rPr>
        <w:rFonts w:ascii="Noto Sans" w:eastAsia="Noto Sans" w:hAnsi="Noto Sans" w:cs="Noto Sans"/>
        <w:color w:val="000000"/>
        <w:sz w:val="16"/>
        <w:szCs w:val="16"/>
      </w:rPr>
    </w:pPr>
    <w:r>
      <w:rPr>
        <w:rFonts w:ascii="Noto Sans" w:eastAsia="Noto Sans" w:hAnsi="Noto Sans" w:cs="Noto Sans"/>
        <w:color w:val="000000"/>
        <w:sz w:val="16"/>
        <w:szCs w:val="16"/>
      </w:rPr>
      <w:t>LAPLAN s.r.o.</w:t>
    </w:r>
    <w:r>
      <w:rPr>
        <w:rFonts w:ascii="Noto Sans" w:eastAsia="Noto Sans" w:hAnsi="Noto Sans" w:cs="Noto Sans"/>
        <w:color w:val="0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57EE2"/>
    <w:multiLevelType w:val="multilevel"/>
    <w:tmpl w:val="F76A2360"/>
    <w:lvl w:ilvl="0">
      <w:start w:val="1"/>
      <w:numFmt w:val="bullet"/>
      <w:lvlText w:val="-"/>
      <w:lvlJc w:val="left"/>
      <w:pPr>
        <w:ind w:left="1778" w:hanging="360"/>
      </w:pPr>
      <w:rPr>
        <w:rFonts w:ascii="Maison Neue" w:eastAsia="Maison Neue" w:hAnsi="Maison Neue" w:cs="Maison Neue"/>
      </w:rPr>
    </w:lvl>
    <w:lvl w:ilvl="1">
      <w:start w:val="1"/>
      <w:numFmt w:val="bullet"/>
      <w:lvlText w:val="o"/>
      <w:lvlJc w:val="left"/>
      <w:pPr>
        <w:ind w:left="2498" w:hanging="360"/>
      </w:pPr>
      <w:rPr>
        <w:rFonts w:ascii="Courier New" w:eastAsia="Courier New" w:hAnsi="Courier New" w:cs="Courier New"/>
      </w:rPr>
    </w:lvl>
    <w:lvl w:ilvl="2">
      <w:start w:val="1"/>
      <w:numFmt w:val="bullet"/>
      <w:lvlText w:val="▪"/>
      <w:lvlJc w:val="left"/>
      <w:pPr>
        <w:ind w:left="3218" w:hanging="360"/>
      </w:pPr>
      <w:rPr>
        <w:rFonts w:ascii="Noto Sans Symbols" w:eastAsia="Noto Sans Symbols" w:hAnsi="Noto Sans Symbols" w:cs="Noto Sans Symbols"/>
      </w:rPr>
    </w:lvl>
    <w:lvl w:ilvl="3">
      <w:start w:val="1"/>
      <w:numFmt w:val="bullet"/>
      <w:lvlText w:val="●"/>
      <w:lvlJc w:val="left"/>
      <w:pPr>
        <w:ind w:left="3938" w:hanging="360"/>
      </w:pPr>
      <w:rPr>
        <w:rFonts w:ascii="Noto Sans Symbols" w:eastAsia="Noto Sans Symbols" w:hAnsi="Noto Sans Symbols" w:cs="Noto Sans Symbols"/>
      </w:rPr>
    </w:lvl>
    <w:lvl w:ilvl="4">
      <w:start w:val="1"/>
      <w:numFmt w:val="bullet"/>
      <w:lvlText w:val="o"/>
      <w:lvlJc w:val="left"/>
      <w:pPr>
        <w:ind w:left="4658" w:hanging="360"/>
      </w:pPr>
      <w:rPr>
        <w:rFonts w:ascii="Courier New" w:eastAsia="Courier New" w:hAnsi="Courier New" w:cs="Courier New"/>
      </w:rPr>
    </w:lvl>
    <w:lvl w:ilvl="5">
      <w:start w:val="1"/>
      <w:numFmt w:val="bullet"/>
      <w:lvlText w:val="▪"/>
      <w:lvlJc w:val="left"/>
      <w:pPr>
        <w:ind w:left="5378" w:hanging="360"/>
      </w:pPr>
      <w:rPr>
        <w:rFonts w:ascii="Noto Sans Symbols" w:eastAsia="Noto Sans Symbols" w:hAnsi="Noto Sans Symbols" w:cs="Noto Sans Symbols"/>
      </w:rPr>
    </w:lvl>
    <w:lvl w:ilvl="6">
      <w:start w:val="1"/>
      <w:numFmt w:val="bullet"/>
      <w:lvlText w:val="●"/>
      <w:lvlJc w:val="left"/>
      <w:pPr>
        <w:ind w:left="6098" w:hanging="360"/>
      </w:pPr>
      <w:rPr>
        <w:rFonts w:ascii="Noto Sans Symbols" w:eastAsia="Noto Sans Symbols" w:hAnsi="Noto Sans Symbols" w:cs="Noto Sans Symbols"/>
      </w:rPr>
    </w:lvl>
    <w:lvl w:ilvl="7">
      <w:start w:val="1"/>
      <w:numFmt w:val="bullet"/>
      <w:lvlText w:val="o"/>
      <w:lvlJc w:val="left"/>
      <w:pPr>
        <w:ind w:left="6818" w:hanging="360"/>
      </w:pPr>
      <w:rPr>
        <w:rFonts w:ascii="Courier New" w:eastAsia="Courier New" w:hAnsi="Courier New" w:cs="Courier New"/>
      </w:rPr>
    </w:lvl>
    <w:lvl w:ilvl="8">
      <w:start w:val="1"/>
      <w:numFmt w:val="bullet"/>
      <w:lvlText w:val="▪"/>
      <w:lvlJc w:val="left"/>
      <w:pPr>
        <w:ind w:left="7538"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F51"/>
    <w:rsid w:val="000014BE"/>
    <w:rsid w:val="000026B3"/>
    <w:rsid w:val="00005C52"/>
    <w:rsid w:val="00042A02"/>
    <w:rsid w:val="00050DC6"/>
    <w:rsid w:val="00077EA3"/>
    <w:rsid w:val="00085292"/>
    <w:rsid w:val="000B1E63"/>
    <w:rsid w:val="000D64DF"/>
    <w:rsid w:val="00101DDE"/>
    <w:rsid w:val="00107D50"/>
    <w:rsid w:val="001D1111"/>
    <w:rsid w:val="00203CC0"/>
    <w:rsid w:val="002502D3"/>
    <w:rsid w:val="002967EE"/>
    <w:rsid w:val="0030558F"/>
    <w:rsid w:val="003230B4"/>
    <w:rsid w:val="00370CFA"/>
    <w:rsid w:val="00382D62"/>
    <w:rsid w:val="003B3509"/>
    <w:rsid w:val="00421E62"/>
    <w:rsid w:val="00424D71"/>
    <w:rsid w:val="00442303"/>
    <w:rsid w:val="00451790"/>
    <w:rsid w:val="00474506"/>
    <w:rsid w:val="00495782"/>
    <w:rsid w:val="00526373"/>
    <w:rsid w:val="00567616"/>
    <w:rsid w:val="0059141A"/>
    <w:rsid w:val="00597F55"/>
    <w:rsid w:val="006355D9"/>
    <w:rsid w:val="00697A2E"/>
    <w:rsid w:val="006B06D5"/>
    <w:rsid w:val="006B4BEC"/>
    <w:rsid w:val="006D41F0"/>
    <w:rsid w:val="007156BB"/>
    <w:rsid w:val="00723CF5"/>
    <w:rsid w:val="00773992"/>
    <w:rsid w:val="007A3225"/>
    <w:rsid w:val="007B009E"/>
    <w:rsid w:val="007B5595"/>
    <w:rsid w:val="007F4359"/>
    <w:rsid w:val="0080664B"/>
    <w:rsid w:val="00833FA3"/>
    <w:rsid w:val="00856FC0"/>
    <w:rsid w:val="00883574"/>
    <w:rsid w:val="00895EED"/>
    <w:rsid w:val="008C6122"/>
    <w:rsid w:val="008F436F"/>
    <w:rsid w:val="00925697"/>
    <w:rsid w:val="00955B1D"/>
    <w:rsid w:val="009A46CF"/>
    <w:rsid w:val="009D6B75"/>
    <w:rsid w:val="00A52A97"/>
    <w:rsid w:val="00A54AA1"/>
    <w:rsid w:val="00A75073"/>
    <w:rsid w:val="00A926A9"/>
    <w:rsid w:val="00AE28CC"/>
    <w:rsid w:val="00B43DD6"/>
    <w:rsid w:val="00BB52C8"/>
    <w:rsid w:val="00C31EA6"/>
    <w:rsid w:val="00C74C65"/>
    <w:rsid w:val="00CA3680"/>
    <w:rsid w:val="00CB566D"/>
    <w:rsid w:val="00CC09DB"/>
    <w:rsid w:val="00CD56F9"/>
    <w:rsid w:val="00CD5E98"/>
    <w:rsid w:val="00CD69FB"/>
    <w:rsid w:val="00D233B0"/>
    <w:rsid w:val="00D32AAC"/>
    <w:rsid w:val="00D52225"/>
    <w:rsid w:val="00D52D76"/>
    <w:rsid w:val="00D604F0"/>
    <w:rsid w:val="00D74F51"/>
    <w:rsid w:val="00DE4B4D"/>
    <w:rsid w:val="00E23717"/>
    <w:rsid w:val="00E35415"/>
    <w:rsid w:val="00E66BDB"/>
    <w:rsid w:val="00E90622"/>
    <w:rsid w:val="00F018BF"/>
    <w:rsid w:val="00F06A5B"/>
    <w:rsid w:val="00F75E7C"/>
    <w:rsid w:val="00FE1254"/>
    <w:rsid w:val="00FE35FE"/>
    <w:rsid w:val="00FE6740"/>
    <w:rsid w:val="00FF1A9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CB7CF"/>
  <w15:docId w15:val="{4BFDC829-5F3E-49E6-852F-90E4A9986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cs-CZ" w:eastAsia="cs-CZ"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autoSpaceDN w:val="0"/>
      <w:textAlignment w:val="baseline"/>
    </w:pPr>
    <w:rPr>
      <w:kern w:val="3"/>
    </w:rPr>
  </w:style>
  <w:style w:type="paragraph" w:styleId="Nadpis1">
    <w:name w:val="heading 1"/>
    <w:basedOn w:val="Standard"/>
    <w:next w:val="Normln"/>
    <w:link w:val="Nadpis1Char"/>
    <w:uiPriority w:val="9"/>
    <w:qFormat/>
    <w:rsid w:val="000D397D"/>
    <w:pPr>
      <w:tabs>
        <w:tab w:val="right" w:pos="1984"/>
        <w:tab w:val="left" w:pos="2268"/>
      </w:tabs>
      <w:spacing w:line="360" w:lineRule="auto"/>
      <w:jc w:val="both"/>
      <w:outlineLvl w:val="0"/>
    </w:pPr>
    <w:rPr>
      <w:rFonts w:ascii="Maison Neue" w:hAnsi="Maison Neue"/>
      <w:b/>
      <w:bCs/>
      <w:sz w:val="26"/>
      <w:szCs w:val="26"/>
    </w:rPr>
  </w:style>
  <w:style w:type="paragraph" w:styleId="Nadpis2">
    <w:name w:val="heading 2"/>
    <w:basedOn w:val="Standard"/>
    <w:next w:val="Normln"/>
    <w:link w:val="Nadpis2Char"/>
    <w:uiPriority w:val="9"/>
    <w:unhideWhenUsed/>
    <w:qFormat/>
    <w:rsid w:val="000D397D"/>
    <w:pPr>
      <w:widowControl/>
      <w:ind w:left="709" w:hanging="709"/>
      <w:jc w:val="both"/>
      <w:outlineLvl w:val="1"/>
    </w:pPr>
    <w:rPr>
      <w:rFonts w:ascii="Maison Neue" w:hAnsi="Maison Neue"/>
      <w:b/>
      <w:bCs/>
      <w:sz w:val="20"/>
      <w:szCs w:val="20"/>
    </w:rPr>
  </w:style>
  <w:style w:type="paragraph" w:styleId="Nadpis3">
    <w:name w:val="heading 3"/>
    <w:basedOn w:val="Normln"/>
    <w:next w:val="Normln"/>
    <w:uiPriority w:val="9"/>
    <w:semiHidden/>
    <w:unhideWhenUsed/>
    <w:qFormat/>
    <w:pPr>
      <w:keepNext/>
      <w:keepLines/>
      <w:spacing w:before="280" w:after="80"/>
      <w:outlineLvl w:val="2"/>
    </w:pPr>
    <w:rPr>
      <w:b/>
      <w:sz w:val="28"/>
      <w:szCs w:val="28"/>
    </w:rPr>
  </w:style>
  <w:style w:type="paragraph" w:styleId="Nadpis4">
    <w:name w:val="heading 4"/>
    <w:basedOn w:val="Normln"/>
    <w:next w:val="Normln"/>
    <w:uiPriority w:val="9"/>
    <w:semiHidden/>
    <w:unhideWhenUsed/>
    <w:qFormat/>
    <w:pPr>
      <w:keepNext/>
      <w:keepLines/>
      <w:spacing w:before="240" w:after="40"/>
      <w:outlineLvl w:val="3"/>
    </w:pPr>
    <w:rPr>
      <w:b/>
    </w:rPr>
  </w:style>
  <w:style w:type="paragraph" w:styleId="Nadpis5">
    <w:name w:val="heading 5"/>
    <w:basedOn w:val="Normln"/>
    <w:next w:val="Normln"/>
    <w:uiPriority w:val="9"/>
    <w:semiHidden/>
    <w:unhideWhenUsed/>
    <w:qFormat/>
    <w:pPr>
      <w:keepNext/>
      <w:keepLines/>
      <w:spacing w:before="220" w:after="40"/>
      <w:outlineLvl w:val="4"/>
    </w:pPr>
    <w:rPr>
      <w:b/>
      <w:sz w:val="22"/>
      <w:szCs w:val="22"/>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paragraph" w:customStyle="1" w:styleId="Standard">
    <w:name w:val="Standard"/>
    <w:pPr>
      <w:suppressAutoHyphens/>
      <w:autoSpaceDN w:val="0"/>
      <w:textAlignment w:val="baseline"/>
    </w:pPr>
    <w:rPr>
      <w:kern w:val="3"/>
    </w:rPr>
  </w:style>
  <w:style w:type="paragraph" w:customStyle="1" w:styleId="Heading">
    <w:name w:val="Heading"/>
    <w:basedOn w:val="Standard"/>
    <w:next w:val="Textbody"/>
    <w:pPr>
      <w:keepNext/>
      <w:spacing w:before="240" w:after="120"/>
    </w:pPr>
    <w:rPr>
      <w:rFonts w:ascii="Arial" w:eastAsia="MS Mincho" w:hAnsi="Arial"/>
      <w:sz w:val="28"/>
      <w:szCs w:val="28"/>
    </w:rPr>
  </w:style>
  <w:style w:type="paragraph" w:customStyle="1" w:styleId="Textbody">
    <w:name w:val="Text body"/>
    <w:basedOn w:val="Standard"/>
    <w:pPr>
      <w:spacing w:after="120"/>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Zhlav">
    <w:name w:val="header"/>
    <w:basedOn w:val="Standard"/>
    <w:link w:val="ZhlavChar"/>
    <w:pPr>
      <w:suppressLineNumbers/>
      <w:tabs>
        <w:tab w:val="center" w:pos="4819"/>
        <w:tab w:val="right" w:pos="9639"/>
      </w:tabs>
    </w:pPr>
    <w:rPr>
      <w:lang w:val="x-none" w:eastAsia="x-none"/>
    </w:rPr>
  </w:style>
  <w:style w:type="paragraph" w:styleId="Zpat">
    <w:name w:val="footer"/>
    <w:basedOn w:val="Standard"/>
    <w:link w:val="ZpatChar"/>
    <w:uiPriority w:val="99"/>
    <w:pPr>
      <w:suppressLineNumbers/>
      <w:tabs>
        <w:tab w:val="center" w:pos="4819"/>
        <w:tab w:val="right" w:pos="9639"/>
      </w:tabs>
    </w:pPr>
    <w:rPr>
      <w:lang w:val="x-none" w:eastAsia="x-none"/>
    </w:rPr>
  </w:style>
  <w:style w:type="paragraph" w:customStyle="1" w:styleId="Framecontents">
    <w:name w:val="Frame contents"/>
    <w:basedOn w:val="Textbody"/>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customStyle="1" w:styleId="Internetlink">
    <w:name w:val="Internet link"/>
    <w:rPr>
      <w:color w:val="000080"/>
      <w:u w:val="single"/>
    </w:rPr>
  </w:style>
  <w:style w:type="character" w:customStyle="1" w:styleId="StrongEmphasis">
    <w:name w:val="Strong Emphasis"/>
    <w:rPr>
      <w:b/>
      <w:bCs/>
    </w:rPr>
  </w:style>
  <w:style w:type="paragraph" w:customStyle="1" w:styleId="l5">
    <w:name w:val="l5"/>
    <w:basedOn w:val="Normln"/>
    <w:rsid w:val="008A344E"/>
    <w:pPr>
      <w:widowControl/>
      <w:suppressAutoHyphens w:val="0"/>
      <w:autoSpaceDN/>
      <w:spacing w:before="100" w:beforeAutospacing="1" w:after="100" w:afterAutospacing="1"/>
      <w:textAlignment w:val="auto"/>
    </w:pPr>
    <w:rPr>
      <w:kern w:val="0"/>
    </w:rPr>
  </w:style>
  <w:style w:type="character" w:styleId="PromnnHTML">
    <w:name w:val="HTML Variable"/>
    <w:uiPriority w:val="99"/>
    <w:semiHidden/>
    <w:unhideWhenUsed/>
    <w:rsid w:val="008A344E"/>
    <w:rPr>
      <w:i/>
      <w:iCs/>
    </w:rPr>
  </w:style>
  <w:style w:type="paragraph" w:customStyle="1" w:styleId="Standarduser">
    <w:name w:val="Standard (user)"/>
    <w:rsid w:val="008A344E"/>
    <w:pPr>
      <w:suppressAutoHyphens/>
      <w:autoSpaceDN w:val="0"/>
    </w:pPr>
    <w:rPr>
      <w:kern w:val="3"/>
    </w:rPr>
  </w:style>
  <w:style w:type="paragraph" w:customStyle="1" w:styleId="l6">
    <w:name w:val="l6"/>
    <w:basedOn w:val="Normln"/>
    <w:rsid w:val="008A344E"/>
    <w:pPr>
      <w:widowControl/>
      <w:suppressAutoHyphens w:val="0"/>
      <w:autoSpaceDN/>
      <w:spacing w:before="100" w:beforeAutospacing="1" w:after="100" w:afterAutospacing="1"/>
      <w:textAlignment w:val="auto"/>
    </w:pPr>
    <w:rPr>
      <w:kern w:val="0"/>
    </w:rPr>
  </w:style>
  <w:style w:type="paragraph" w:styleId="Zkladntextodsazen">
    <w:name w:val="Body Text Indent"/>
    <w:basedOn w:val="Normln"/>
    <w:link w:val="ZkladntextodsazenChar"/>
    <w:rsid w:val="008A344E"/>
    <w:pPr>
      <w:widowControl/>
      <w:suppressAutoHyphens w:val="0"/>
      <w:spacing w:line="360" w:lineRule="auto"/>
      <w:ind w:left="48" w:hanging="48"/>
      <w:jc w:val="both"/>
      <w:textAlignment w:val="auto"/>
    </w:pPr>
    <w:rPr>
      <w:rFonts w:ascii="Arial" w:hAnsi="Arial"/>
      <w:kern w:val="0"/>
      <w:sz w:val="22"/>
      <w:lang w:val="x-none" w:eastAsia="x-none"/>
    </w:rPr>
  </w:style>
  <w:style w:type="character" w:customStyle="1" w:styleId="ZkladntextodsazenChar">
    <w:name w:val="Základní text odsazený Char"/>
    <w:link w:val="Zkladntextodsazen"/>
    <w:rsid w:val="008A344E"/>
    <w:rPr>
      <w:rFonts w:ascii="Arial" w:eastAsia="Times New Roman" w:hAnsi="Arial" w:cs="Times New Roman"/>
      <w:sz w:val="22"/>
      <w:szCs w:val="24"/>
    </w:rPr>
  </w:style>
  <w:style w:type="character" w:customStyle="1" w:styleId="ZhlavChar">
    <w:name w:val="Záhlaví Char"/>
    <w:link w:val="Zhlav"/>
    <w:rsid w:val="00275205"/>
    <w:rPr>
      <w:kern w:val="3"/>
      <w:sz w:val="24"/>
      <w:szCs w:val="24"/>
    </w:rPr>
  </w:style>
  <w:style w:type="paragraph" w:styleId="Normlnweb">
    <w:name w:val="Normal (Web)"/>
    <w:basedOn w:val="Normln"/>
    <w:uiPriority w:val="99"/>
    <w:unhideWhenUsed/>
    <w:rsid w:val="00275205"/>
    <w:pPr>
      <w:widowControl/>
      <w:suppressAutoHyphens w:val="0"/>
      <w:autoSpaceDN/>
      <w:spacing w:before="100" w:beforeAutospacing="1" w:after="119"/>
      <w:textAlignment w:val="auto"/>
    </w:pPr>
    <w:rPr>
      <w:kern w:val="0"/>
    </w:rPr>
  </w:style>
  <w:style w:type="paragraph" w:customStyle="1" w:styleId="Zkladnodstavec">
    <w:name w:val="[Základní odstavec]"/>
    <w:basedOn w:val="Normln"/>
    <w:uiPriority w:val="99"/>
    <w:rsid w:val="00275205"/>
    <w:pPr>
      <w:widowControl/>
      <w:suppressAutoHyphens w:val="0"/>
      <w:autoSpaceDE w:val="0"/>
      <w:adjustRightInd w:val="0"/>
      <w:spacing w:line="288" w:lineRule="auto"/>
      <w:textAlignment w:val="center"/>
    </w:pPr>
    <w:rPr>
      <w:rFonts w:ascii="Minion Pro" w:eastAsia="Calibri" w:hAnsi="Minion Pro" w:cs="Minion Pro"/>
      <w:color w:val="000000"/>
      <w:kern w:val="0"/>
      <w:lang w:eastAsia="en-US"/>
    </w:rPr>
  </w:style>
  <w:style w:type="character" w:styleId="Odkaznakoment">
    <w:name w:val="annotation reference"/>
    <w:uiPriority w:val="99"/>
    <w:semiHidden/>
    <w:unhideWhenUsed/>
    <w:rsid w:val="00275205"/>
    <w:rPr>
      <w:sz w:val="16"/>
      <w:szCs w:val="16"/>
    </w:rPr>
  </w:style>
  <w:style w:type="paragraph" w:styleId="Textkomente">
    <w:name w:val="annotation text"/>
    <w:basedOn w:val="Normln"/>
    <w:link w:val="TextkomenteChar"/>
    <w:uiPriority w:val="99"/>
    <w:unhideWhenUsed/>
    <w:rsid w:val="00275205"/>
    <w:rPr>
      <w:sz w:val="20"/>
      <w:szCs w:val="20"/>
      <w:lang w:val="x-none" w:eastAsia="x-none"/>
    </w:rPr>
  </w:style>
  <w:style w:type="character" w:customStyle="1" w:styleId="TextkomenteChar">
    <w:name w:val="Text komentáře Char"/>
    <w:link w:val="Textkomente"/>
    <w:uiPriority w:val="99"/>
    <w:rsid w:val="00275205"/>
    <w:rPr>
      <w:kern w:val="3"/>
    </w:rPr>
  </w:style>
  <w:style w:type="paragraph" w:styleId="Pedmtkomente">
    <w:name w:val="annotation subject"/>
    <w:basedOn w:val="Textkomente"/>
    <w:next w:val="Textkomente"/>
    <w:link w:val="PedmtkomenteChar"/>
    <w:uiPriority w:val="99"/>
    <w:semiHidden/>
    <w:unhideWhenUsed/>
    <w:rsid w:val="00275205"/>
    <w:rPr>
      <w:b/>
      <w:bCs/>
    </w:rPr>
  </w:style>
  <w:style w:type="character" w:customStyle="1" w:styleId="PedmtkomenteChar">
    <w:name w:val="Předmět komentáře Char"/>
    <w:link w:val="Pedmtkomente"/>
    <w:uiPriority w:val="99"/>
    <w:semiHidden/>
    <w:rsid w:val="00275205"/>
    <w:rPr>
      <w:b/>
      <w:bCs/>
      <w:kern w:val="3"/>
    </w:rPr>
  </w:style>
  <w:style w:type="paragraph" w:styleId="Textbubliny">
    <w:name w:val="Balloon Text"/>
    <w:basedOn w:val="Normln"/>
    <w:link w:val="TextbublinyChar"/>
    <w:uiPriority w:val="99"/>
    <w:semiHidden/>
    <w:unhideWhenUsed/>
    <w:rsid w:val="00275205"/>
    <w:rPr>
      <w:rFonts w:ascii="Tahoma" w:hAnsi="Tahoma"/>
      <w:sz w:val="16"/>
      <w:szCs w:val="16"/>
      <w:lang w:val="x-none" w:eastAsia="x-none"/>
    </w:rPr>
  </w:style>
  <w:style w:type="character" w:customStyle="1" w:styleId="TextbublinyChar">
    <w:name w:val="Text bubliny Char"/>
    <w:link w:val="Textbubliny"/>
    <w:uiPriority w:val="99"/>
    <w:semiHidden/>
    <w:rsid w:val="00275205"/>
    <w:rPr>
      <w:rFonts w:ascii="Tahoma" w:hAnsi="Tahoma"/>
      <w:kern w:val="3"/>
      <w:sz w:val="16"/>
      <w:szCs w:val="16"/>
    </w:rPr>
  </w:style>
  <w:style w:type="character" w:customStyle="1" w:styleId="highlight">
    <w:name w:val="highlight"/>
    <w:rsid w:val="00275205"/>
  </w:style>
  <w:style w:type="paragraph" w:styleId="Odstavecseseznamem">
    <w:name w:val="List Paragraph"/>
    <w:basedOn w:val="Standard"/>
    <w:qFormat/>
    <w:rsid w:val="004F29BB"/>
    <w:pPr>
      <w:widowControl/>
      <w:ind w:left="709" w:firstLine="709"/>
      <w:jc w:val="both"/>
    </w:pPr>
    <w:rPr>
      <w:rFonts w:ascii="Maison Neue" w:hAnsi="Maison Neue"/>
      <w:sz w:val="20"/>
      <w:szCs w:val="20"/>
    </w:rPr>
  </w:style>
  <w:style w:type="character" w:customStyle="1" w:styleId="ZpatChar">
    <w:name w:val="Zápatí Char"/>
    <w:link w:val="Zpat"/>
    <w:uiPriority w:val="99"/>
    <w:rsid w:val="00275205"/>
    <w:rPr>
      <w:kern w:val="3"/>
      <w:sz w:val="24"/>
      <w:szCs w:val="24"/>
    </w:rPr>
  </w:style>
  <w:style w:type="character" w:styleId="Hypertextovodkaz">
    <w:name w:val="Hyperlink"/>
    <w:uiPriority w:val="99"/>
    <w:unhideWhenUsed/>
    <w:rsid w:val="00275205"/>
    <w:rPr>
      <w:color w:val="0000FF"/>
      <w:u w:val="single"/>
    </w:rPr>
  </w:style>
  <w:style w:type="paragraph" w:customStyle="1" w:styleId="l4">
    <w:name w:val="l4"/>
    <w:basedOn w:val="Normln"/>
    <w:rsid w:val="00275205"/>
    <w:pPr>
      <w:widowControl/>
      <w:suppressAutoHyphens w:val="0"/>
      <w:autoSpaceDN/>
      <w:spacing w:before="100" w:beforeAutospacing="1" w:after="100" w:afterAutospacing="1"/>
      <w:textAlignment w:val="auto"/>
    </w:pPr>
    <w:rPr>
      <w:kern w:val="0"/>
    </w:rPr>
  </w:style>
  <w:style w:type="paragraph" w:styleId="Textpoznpodarou">
    <w:name w:val="footnote text"/>
    <w:basedOn w:val="Normln"/>
    <w:link w:val="TextpoznpodarouChar"/>
    <w:uiPriority w:val="99"/>
    <w:semiHidden/>
    <w:unhideWhenUsed/>
    <w:rsid w:val="00275205"/>
    <w:rPr>
      <w:sz w:val="20"/>
      <w:szCs w:val="20"/>
      <w:lang w:val="x-none" w:eastAsia="x-none"/>
    </w:rPr>
  </w:style>
  <w:style w:type="character" w:customStyle="1" w:styleId="TextpoznpodarouChar">
    <w:name w:val="Text pozn. pod čarou Char"/>
    <w:link w:val="Textpoznpodarou"/>
    <w:uiPriority w:val="99"/>
    <w:semiHidden/>
    <w:rsid w:val="00275205"/>
    <w:rPr>
      <w:kern w:val="3"/>
    </w:rPr>
  </w:style>
  <w:style w:type="character" w:styleId="Znakapoznpodarou">
    <w:name w:val="footnote reference"/>
    <w:uiPriority w:val="99"/>
    <w:semiHidden/>
    <w:unhideWhenUsed/>
    <w:rsid w:val="00275205"/>
    <w:rPr>
      <w:vertAlign w:val="superscript"/>
    </w:rPr>
  </w:style>
  <w:style w:type="paragraph" w:styleId="Bezmezer">
    <w:name w:val="No Spacing"/>
    <w:uiPriority w:val="1"/>
    <w:qFormat/>
    <w:rsid w:val="00FA13B5"/>
    <w:pPr>
      <w:suppressAutoHyphens/>
      <w:textAlignment w:val="baseline"/>
    </w:pPr>
    <w:rPr>
      <w:kern w:val="1"/>
      <w:lang w:eastAsia="ar-SA"/>
    </w:rPr>
  </w:style>
  <w:style w:type="table" w:styleId="Mkatabulky">
    <w:name w:val="Table Grid"/>
    <w:basedOn w:val="Normlntabulka"/>
    <w:uiPriority w:val="39"/>
    <w:rsid w:val="00925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osttabulka21">
    <w:name w:val="Prostá tabulka 21"/>
    <w:basedOn w:val="Normlntabulka"/>
    <w:uiPriority w:val="42"/>
    <w:rsid w:val="0092522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rosttabulka41">
    <w:name w:val="Prostá tabulka 41"/>
    <w:basedOn w:val="Normlntabulka"/>
    <w:uiPriority w:val="44"/>
    <w:rsid w:val="0092522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rosttabulka31">
    <w:name w:val="Prostá tabulka 31"/>
    <w:basedOn w:val="Normlntabulka"/>
    <w:uiPriority w:val="43"/>
    <w:rsid w:val="0092522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Svtltabulkasmkou11">
    <w:name w:val="Světlá tabulka s mřížkou 11"/>
    <w:basedOn w:val="Normlntabulka"/>
    <w:uiPriority w:val="46"/>
    <w:rsid w:val="009252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Zkladntext">
    <w:name w:val="Body Text"/>
    <w:basedOn w:val="Normln"/>
    <w:link w:val="ZkladntextChar"/>
    <w:uiPriority w:val="99"/>
    <w:unhideWhenUsed/>
    <w:rsid w:val="00B3077B"/>
    <w:pPr>
      <w:spacing w:after="120"/>
    </w:pPr>
    <w:rPr>
      <w:lang w:val="x-none" w:eastAsia="x-none"/>
    </w:rPr>
  </w:style>
  <w:style w:type="character" w:customStyle="1" w:styleId="ZkladntextChar">
    <w:name w:val="Základní text Char"/>
    <w:link w:val="Zkladntext"/>
    <w:uiPriority w:val="99"/>
    <w:rsid w:val="00B3077B"/>
    <w:rPr>
      <w:kern w:val="3"/>
      <w:sz w:val="24"/>
      <w:szCs w:val="24"/>
    </w:rPr>
  </w:style>
  <w:style w:type="character" w:styleId="slostrnky">
    <w:name w:val="page number"/>
    <w:rsid w:val="00B3077B"/>
  </w:style>
  <w:style w:type="paragraph" w:customStyle="1" w:styleId="Default">
    <w:name w:val="Default"/>
    <w:rsid w:val="00B3077B"/>
    <w:pPr>
      <w:autoSpaceDE w:val="0"/>
      <w:autoSpaceDN w:val="0"/>
      <w:adjustRightInd w:val="0"/>
    </w:pPr>
    <w:rPr>
      <w:rFonts w:ascii="Calibri" w:hAnsi="Calibri" w:cs="Calibri"/>
      <w:color w:val="000000"/>
    </w:rPr>
  </w:style>
  <w:style w:type="character" w:customStyle="1" w:styleId="WW8Num2z0">
    <w:name w:val="WW8Num2z0"/>
    <w:rsid w:val="00B3077B"/>
    <w:rPr>
      <w:rFonts w:ascii="StarSymbol" w:hAnsi="StarSymbol" w:cs="OpenSymbol"/>
      <w:sz w:val="18"/>
      <w:szCs w:val="18"/>
    </w:rPr>
  </w:style>
  <w:style w:type="paragraph" w:customStyle="1" w:styleId="Export0">
    <w:name w:val="Export 0"/>
    <w:basedOn w:val="Normln"/>
    <w:rsid w:val="00B3077B"/>
    <w:pPr>
      <w:widowControl/>
      <w:suppressAutoHyphens w:val="0"/>
      <w:autoSpaceDN/>
      <w:jc w:val="both"/>
      <w:textAlignment w:val="auto"/>
    </w:pPr>
    <w:rPr>
      <w:rFonts w:ascii="Avinion" w:eastAsia="Lucida Sans Unicode" w:hAnsi="Avinion" w:cs="Courier New"/>
      <w:kern w:val="0"/>
      <w:lang w:bidi="cs-CZ"/>
    </w:rPr>
  </w:style>
  <w:style w:type="character" w:customStyle="1" w:styleId="NormlnodsazenChar">
    <w:name w:val="Normální odsazený Char"/>
    <w:aliases w:val="Normální odsazený Char Char Char Char Char Char Char Char Char Char Char Char Char Char Char Char Char Char Char Char Char Char Char"/>
    <w:link w:val="Normlnodsazen"/>
    <w:locked/>
    <w:rsid w:val="00B3077B"/>
    <w:rPr>
      <w:rFonts w:ascii="Arial" w:eastAsia="Times New Roman" w:hAnsi="Arial" w:cs="Arial"/>
      <w:sz w:val="22"/>
    </w:rPr>
  </w:style>
  <w:style w:type="paragraph" w:styleId="Normlnodsazen">
    <w:name w:val="Normal Indent"/>
    <w:aliases w:val="Normální odsazený Char Char Char Char Char Char Char Char Char Char Char Char Char Char Char Char Char Char Char Char Char Char"/>
    <w:basedOn w:val="Normln"/>
    <w:link w:val="NormlnodsazenChar"/>
    <w:unhideWhenUsed/>
    <w:rsid w:val="00B3077B"/>
    <w:pPr>
      <w:widowControl/>
      <w:suppressAutoHyphens w:val="0"/>
      <w:autoSpaceDN/>
      <w:spacing w:before="60" w:after="20"/>
      <w:ind w:left="851"/>
      <w:jc w:val="both"/>
      <w:textAlignment w:val="auto"/>
    </w:pPr>
    <w:rPr>
      <w:rFonts w:ascii="Arial" w:hAnsi="Arial"/>
      <w:kern w:val="0"/>
      <w:sz w:val="22"/>
      <w:szCs w:val="20"/>
      <w:lang w:val="x-none" w:eastAsia="x-none"/>
    </w:rPr>
  </w:style>
  <w:style w:type="paragraph" w:styleId="Revize">
    <w:name w:val="Revision"/>
    <w:hidden/>
    <w:uiPriority w:val="99"/>
    <w:semiHidden/>
    <w:rsid w:val="00B3077B"/>
    <w:rPr>
      <w:kern w:val="3"/>
    </w:rPr>
  </w:style>
  <w:style w:type="paragraph" w:customStyle="1" w:styleId="Tabulka">
    <w:name w:val="Tabulka"/>
    <w:basedOn w:val="Normln"/>
    <w:rsid w:val="00194291"/>
    <w:pPr>
      <w:widowControl/>
      <w:autoSpaceDN/>
      <w:spacing w:before="40" w:after="40"/>
      <w:jc w:val="both"/>
      <w:textAlignment w:val="auto"/>
    </w:pPr>
    <w:rPr>
      <w:i/>
      <w:kern w:val="0"/>
      <w:szCs w:val="20"/>
      <w:lang w:eastAsia="ar-SA"/>
    </w:rPr>
  </w:style>
  <w:style w:type="character" w:customStyle="1" w:styleId="WW8Num3z0">
    <w:name w:val="WW8Num3z0"/>
    <w:rsid w:val="002E0FF6"/>
    <w:rPr>
      <w:rFonts w:ascii="Symbol" w:hAnsi="Symbol"/>
    </w:rPr>
  </w:style>
  <w:style w:type="paragraph" w:styleId="Zkladntextodsazen2">
    <w:name w:val="Body Text Indent 2"/>
    <w:basedOn w:val="Normln"/>
    <w:link w:val="Zkladntextodsazen2Char"/>
    <w:uiPriority w:val="99"/>
    <w:semiHidden/>
    <w:unhideWhenUsed/>
    <w:rsid w:val="009E6B73"/>
    <w:pPr>
      <w:spacing w:after="120" w:line="480" w:lineRule="auto"/>
      <w:ind w:left="283"/>
    </w:pPr>
    <w:rPr>
      <w:lang w:val="x-none" w:eastAsia="x-none"/>
    </w:rPr>
  </w:style>
  <w:style w:type="character" w:customStyle="1" w:styleId="Zkladntextodsazen2Char">
    <w:name w:val="Základní text odsazený 2 Char"/>
    <w:link w:val="Zkladntextodsazen2"/>
    <w:uiPriority w:val="99"/>
    <w:semiHidden/>
    <w:rsid w:val="009E6B73"/>
    <w:rPr>
      <w:kern w:val="3"/>
      <w:sz w:val="24"/>
      <w:szCs w:val="24"/>
    </w:rPr>
  </w:style>
  <w:style w:type="paragraph" w:customStyle="1" w:styleId="m5945682842226327054msolistparagraph">
    <w:name w:val="m_5945682842226327054msolistparagraph"/>
    <w:basedOn w:val="Normln"/>
    <w:rsid w:val="00C07BCD"/>
    <w:pPr>
      <w:widowControl/>
      <w:suppressAutoHyphens w:val="0"/>
      <w:autoSpaceDN/>
      <w:spacing w:before="100" w:beforeAutospacing="1" w:after="100" w:afterAutospacing="1"/>
      <w:textAlignment w:val="auto"/>
    </w:pPr>
    <w:rPr>
      <w:kern w:val="0"/>
    </w:rPr>
  </w:style>
  <w:style w:type="character" w:customStyle="1" w:styleId="Nadpis1Char">
    <w:name w:val="Nadpis 1 Char"/>
    <w:link w:val="Nadpis1"/>
    <w:uiPriority w:val="9"/>
    <w:rsid w:val="000D397D"/>
    <w:rPr>
      <w:rFonts w:ascii="Maison Neue" w:hAnsi="Maison Neue"/>
      <w:b/>
      <w:bCs/>
      <w:kern w:val="3"/>
      <w:sz w:val="26"/>
      <w:szCs w:val="26"/>
      <w:lang w:val="cs-CZ" w:eastAsia="cs-CZ"/>
    </w:rPr>
  </w:style>
  <w:style w:type="character" w:customStyle="1" w:styleId="Nadpis2Char">
    <w:name w:val="Nadpis 2 Char"/>
    <w:link w:val="Nadpis2"/>
    <w:uiPriority w:val="9"/>
    <w:rsid w:val="000D397D"/>
    <w:rPr>
      <w:rFonts w:ascii="Maison Neue" w:hAnsi="Maison Neue"/>
      <w:b/>
      <w:bCs/>
      <w:kern w:val="3"/>
      <w:lang w:val="cs-CZ" w:eastAsia="cs-CZ"/>
    </w:rPr>
  </w:style>
  <w:style w:type="character" w:customStyle="1" w:styleId="apple-tab-span">
    <w:name w:val="apple-tab-span"/>
    <w:basedOn w:val="Standardnpsmoodstavce"/>
    <w:rsid w:val="007F6803"/>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character" w:styleId="Nevyeenzmnka">
    <w:name w:val="Unresolved Mention"/>
    <w:basedOn w:val="Standardnpsmoodstavce"/>
    <w:uiPriority w:val="99"/>
    <w:semiHidden/>
    <w:unhideWhenUsed/>
    <w:rsid w:val="00050D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240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d0LyNS7Bv2Iu7ce+w+BRCYCIFg==">AMUW2mWFOE9J2URbB0f97Sapgs9j98QN9Nnq5X7GZw22Q29qM0J4cZke8qC4H83hzmestR1bc7YRIYRQoe5ZQ4j1sd2GpyJ/tDuclgdUHs0RtmDP2QiL8FkqZkifpsiy/wd88R/2lFECff0/VMUJ9RROeZx0qeFjRA==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8E1D1F1-5597-9944-9FD6-1F70C50AF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5</Pages>
  <Words>1376</Words>
  <Characters>8125</Characters>
  <Application>Microsoft Office Word</Application>
  <DocSecurity>0</DocSecurity>
  <Lines>67</Lines>
  <Paragraphs>18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Snášel</dc:creator>
  <cp:lastModifiedBy>Snášel Michal</cp:lastModifiedBy>
  <cp:revision>24</cp:revision>
  <dcterms:created xsi:type="dcterms:W3CDTF">2021-06-22T10:49:00Z</dcterms:created>
  <dcterms:modified xsi:type="dcterms:W3CDTF">2021-08-31T06:59:00Z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